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FB2C9" w14:textId="77777777" w:rsidR="00BB2421" w:rsidRPr="00FD2718" w:rsidRDefault="00533B9D" w:rsidP="00F240F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rPr>
          <w:szCs w:val="24"/>
        </w:rPr>
      </w:pPr>
      <w:bookmarkStart w:id="0" w:name="Text1"/>
      <w:r w:rsidRPr="00FD2718">
        <w:rPr>
          <w:noProof/>
        </w:rPr>
        <w:drawing>
          <wp:anchor distT="0" distB="0" distL="114300" distR="114300" simplePos="0" relativeHeight="251655680" behindDoc="0" locked="0" layoutInCell="1" allowOverlap="1" wp14:anchorId="396835AE" wp14:editId="6DE02B5A">
            <wp:simplePos x="0" y="0"/>
            <wp:positionH relativeFrom="column">
              <wp:posOffset>2591798</wp:posOffset>
            </wp:positionH>
            <wp:positionV relativeFrom="paragraph">
              <wp:posOffset>63</wp:posOffset>
            </wp:positionV>
            <wp:extent cx="1143000" cy="506730"/>
            <wp:effectExtent l="0" t="0" r="0" b="7620"/>
            <wp:wrapTopAndBottom/>
            <wp:docPr id="2" name="Picture 2" descr="w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plog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7959" w14:textId="77777777" w:rsidR="00F240FC" w:rsidRPr="00FD2718" w:rsidRDefault="00F240FC" w:rsidP="00A97DC3">
      <w:pPr>
        <w:pStyle w:val="Title"/>
      </w:pPr>
      <w:r w:rsidRPr="00FD2718">
        <w:t>STATE OF WASHINGTON</w:t>
      </w:r>
    </w:p>
    <w:p w14:paraId="62BE2B3D" w14:textId="77777777" w:rsidR="00F240FC" w:rsidRPr="00FD2718" w:rsidRDefault="008B764D" w:rsidP="00A97DC3">
      <w:pPr>
        <w:pStyle w:val="Title"/>
      </w:pPr>
      <w:r w:rsidRPr="00FD2718">
        <w:t>WASHINGTON STATE PATROL</w:t>
      </w:r>
    </w:p>
    <w:p w14:paraId="348DBBB9" w14:textId="77777777" w:rsidR="00F240FC" w:rsidRPr="00FD2718" w:rsidRDefault="00F240FC" w:rsidP="00C3542F">
      <w:pPr>
        <w:pStyle w:val="Title"/>
        <w:spacing w:before="120" w:after="0"/>
      </w:pPr>
      <w:r w:rsidRPr="00FD2718">
        <w:t>REQUEST FOR QUALIFICATIONS AND QUOTATIONS</w:t>
      </w:r>
    </w:p>
    <w:p w14:paraId="3C6765A6" w14:textId="2973A4AD" w:rsidR="00E4171B" w:rsidRPr="003B07EA" w:rsidRDefault="00F240FC" w:rsidP="00DB4284">
      <w:pPr>
        <w:spacing w:before="120" w:after="0"/>
        <w:ind w:left="360" w:right="360"/>
        <w:jc w:val="center"/>
        <w:rPr>
          <w:rFonts w:cs="Arial"/>
          <w:i/>
          <w:color w:val="C0504D" w:themeColor="accent2"/>
        </w:rPr>
      </w:pPr>
      <w:r w:rsidRPr="00FD2718">
        <w:rPr>
          <w:rStyle w:val="TitleChar"/>
          <w:b w:val="0"/>
        </w:rPr>
        <w:t xml:space="preserve">RFQQ NO. </w:t>
      </w:r>
      <w:bookmarkEnd w:id="0"/>
      <w:r w:rsidR="007D0227" w:rsidRPr="007D0227">
        <w:rPr>
          <w:rStyle w:val="TitleChar"/>
          <w:b w:val="0"/>
          <w:i/>
          <w:u w:val="single"/>
        </w:rPr>
        <w:t>WSP-RFQQ-KITS3</w:t>
      </w:r>
    </w:p>
    <w:p w14:paraId="65B3690B" w14:textId="4BB5CFAE" w:rsidR="00E4171B" w:rsidRPr="00FD2718" w:rsidRDefault="00E4171B" w:rsidP="00C3542F">
      <w:pPr>
        <w:pStyle w:val="Title"/>
        <w:spacing w:before="120" w:after="0"/>
      </w:pPr>
      <w:r w:rsidRPr="00FD2718">
        <w:t>PROJECT TITLE</w:t>
      </w:r>
      <w:r w:rsidR="000A5D44" w:rsidRPr="00FD2718">
        <w:t>:</w:t>
      </w:r>
      <w:r w:rsidR="00DB4284">
        <w:t xml:space="preserve"> </w:t>
      </w:r>
      <w:r w:rsidR="007D0227">
        <w:rPr>
          <w:i/>
          <w:iCs/>
          <w:u w:val="single"/>
        </w:rPr>
        <w:t>Blood Evidence Collection Kits</w:t>
      </w:r>
    </w:p>
    <w:p w14:paraId="2ED1BFBC" w14:textId="77777777" w:rsidR="00743F55" w:rsidRPr="00FD2718" w:rsidRDefault="00743F55" w:rsidP="00743F55">
      <w:pPr>
        <w:rPr>
          <w:sz w:val="16"/>
          <w:szCs w:val="16"/>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7"/>
        <w:gridCol w:w="2970"/>
      </w:tblGrid>
      <w:tr w:rsidR="00743F55" w:rsidRPr="00FD2718" w14:paraId="141C00E2" w14:textId="77777777" w:rsidTr="004D450C">
        <w:trPr>
          <w:trHeight w:val="404"/>
        </w:trPr>
        <w:tc>
          <w:tcPr>
            <w:tcW w:w="9697" w:type="dxa"/>
            <w:gridSpan w:val="2"/>
            <w:shd w:val="pct62" w:color="auto" w:fill="auto"/>
            <w:vAlign w:val="center"/>
          </w:tcPr>
          <w:p w14:paraId="3FB568FD"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rFonts w:cs="Arial"/>
                <w:color w:val="FFFFFF"/>
              </w:rPr>
            </w:pPr>
            <w:bookmarkStart w:id="1" w:name="Schedule"/>
            <w:r w:rsidRPr="00FD2718">
              <w:rPr>
                <w:rFonts w:cs="Arial"/>
                <w:color w:val="FFFFFF"/>
              </w:rPr>
              <w:t>Anticipated Procurement Schedule</w:t>
            </w:r>
          </w:p>
          <w:bookmarkEnd w:id="1"/>
          <w:p w14:paraId="2D8975A6"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rPr>
            </w:pPr>
            <w:r w:rsidRPr="00FD2718">
              <w:rPr>
                <w:color w:val="FFFFFF"/>
              </w:rPr>
              <w:t>WSP reserves the right to revise the schedule</w:t>
            </w:r>
          </w:p>
          <w:p w14:paraId="0D731C94" w14:textId="77777777" w:rsidR="00743F55" w:rsidRPr="00FD2718" w:rsidRDefault="00743F55" w:rsidP="00627CFF">
            <w:pPr>
              <w:tabs>
                <w:tab w:val="left" w:pos="-720"/>
                <w:tab w:val="left" w:pos="360"/>
                <w:tab w:val="left" w:pos="720"/>
                <w:tab w:val="left" w:pos="1080"/>
                <w:tab w:val="left" w:pos="1440"/>
                <w:tab w:val="left" w:pos="1800"/>
                <w:tab w:val="left" w:pos="2160"/>
                <w:tab w:val="left" w:pos="2520"/>
                <w:tab w:val="left" w:pos="2880"/>
              </w:tabs>
              <w:jc w:val="center"/>
              <w:rPr>
                <w:color w:val="FFFFFF"/>
                <w:szCs w:val="24"/>
              </w:rPr>
            </w:pPr>
            <w:r w:rsidRPr="00FD2718">
              <w:rPr>
                <w:color w:val="FFFFFF"/>
              </w:rPr>
              <w:t>Times are at Pacific Standard Time</w:t>
            </w:r>
          </w:p>
        </w:tc>
      </w:tr>
      <w:tr w:rsidR="00743F55" w:rsidRPr="00FD2718" w14:paraId="56FC3C5B" w14:textId="77777777" w:rsidTr="004D450C">
        <w:trPr>
          <w:trHeight w:val="368"/>
        </w:trPr>
        <w:tc>
          <w:tcPr>
            <w:tcW w:w="6727" w:type="dxa"/>
            <w:vAlign w:val="center"/>
          </w:tcPr>
          <w:p w14:paraId="115A8A8A" w14:textId="77777777" w:rsidR="00743F55" w:rsidRPr="00FD2718" w:rsidRDefault="00743F55" w:rsidP="004D450C">
            <w:pPr>
              <w:pStyle w:val="ChartLeft"/>
              <w:spacing w:before="20" w:after="20"/>
              <w:rPr>
                <w:b w:val="0"/>
              </w:rPr>
            </w:pPr>
            <w:r w:rsidRPr="00FD2718">
              <w:rPr>
                <w:b w:val="0"/>
              </w:rPr>
              <w:t>Post Request for Qualifications and Quotations</w:t>
            </w:r>
          </w:p>
        </w:tc>
        <w:tc>
          <w:tcPr>
            <w:tcW w:w="2970" w:type="dxa"/>
            <w:vAlign w:val="center"/>
          </w:tcPr>
          <w:p w14:paraId="59817898" w14:textId="3BA86C08" w:rsidR="00743F55" w:rsidRPr="00FD2718" w:rsidRDefault="006F55F8" w:rsidP="004D450C">
            <w:pPr>
              <w:pStyle w:val="ChartCentered"/>
              <w:spacing w:before="20" w:after="20"/>
            </w:pPr>
            <w:r>
              <w:t xml:space="preserve">September </w:t>
            </w:r>
            <w:r w:rsidR="00D253FD">
              <w:t>1</w:t>
            </w:r>
            <w:r w:rsidR="00BD5D7B">
              <w:t>1</w:t>
            </w:r>
            <w:r>
              <w:t>, 2025</w:t>
            </w:r>
          </w:p>
        </w:tc>
      </w:tr>
      <w:tr w:rsidR="00075CEC" w:rsidRPr="00FD2718" w14:paraId="5A6DB048" w14:textId="77777777" w:rsidTr="009735E0">
        <w:trPr>
          <w:trHeight w:val="242"/>
        </w:trPr>
        <w:tc>
          <w:tcPr>
            <w:tcW w:w="6727" w:type="dxa"/>
            <w:tcBorders>
              <w:bottom w:val="nil"/>
            </w:tcBorders>
            <w:vAlign w:val="center"/>
          </w:tcPr>
          <w:p w14:paraId="5078DE57" w14:textId="77777777" w:rsidR="00075CEC" w:rsidRPr="00FD2718" w:rsidRDefault="00075CEC" w:rsidP="009735E0">
            <w:pPr>
              <w:pStyle w:val="ChartLeft"/>
              <w:spacing w:before="20" w:after="20"/>
              <w:rPr>
                <w:b w:val="0"/>
              </w:rPr>
            </w:pPr>
            <w:r>
              <w:rPr>
                <w:b w:val="0"/>
              </w:rPr>
              <w:t xml:space="preserve">Pre-Bid </w:t>
            </w:r>
            <w:r w:rsidRPr="00FD2718">
              <w:rPr>
                <w:b w:val="0"/>
              </w:rPr>
              <w:t>Conference</w:t>
            </w:r>
          </w:p>
        </w:tc>
        <w:tc>
          <w:tcPr>
            <w:tcW w:w="2970" w:type="dxa"/>
            <w:tcBorders>
              <w:bottom w:val="nil"/>
            </w:tcBorders>
            <w:vAlign w:val="center"/>
          </w:tcPr>
          <w:p w14:paraId="47F6998E" w14:textId="11FBDB7D" w:rsidR="00075CEC" w:rsidRPr="00364E4D" w:rsidRDefault="00364E4D" w:rsidP="009735E0">
            <w:pPr>
              <w:pStyle w:val="ChartCentered"/>
              <w:spacing w:before="20" w:after="20"/>
            </w:pPr>
            <w:r w:rsidRPr="00364E4D">
              <w:t>9:00 am PST September 17, 2025</w:t>
            </w:r>
          </w:p>
        </w:tc>
      </w:tr>
      <w:tr w:rsidR="00743F55" w:rsidRPr="00FD2718" w14:paraId="6228D9D0" w14:textId="77777777" w:rsidTr="004D450C">
        <w:trPr>
          <w:trHeight w:val="404"/>
        </w:trPr>
        <w:tc>
          <w:tcPr>
            <w:tcW w:w="6727" w:type="dxa"/>
            <w:vAlign w:val="center"/>
          </w:tcPr>
          <w:p w14:paraId="25A4406F" w14:textId="77777777" w:rsidR="00743F55" w:rsidRPr="00FD2718" w:rsidRDefault="00743F55" w:rsidP="004D450C">
            <w:pPr>
              <w:pStyle w:val="ChartLeft"/>
              <w:spacing w:before="20" w:after="20"/>
              <w:rPr>
                <w:b w:val="0"/>
              </w:rPr>
            </w:pPr>
            <w:r w:rsidRPr="00FD2718">
              <w:rPr>
                <w:b w:val="0"/>
              </w:rPr>
              <w:t>Bidder may submit written questions until 4:00 PM</w:t>
            </w:r>
          </w:p>
        </w:tc>
        <w:tc>
          <w:tcPr>
            <w:tcW w:w="2970" w:type="dxa"/>
            <w:vAlign w:val="center"/>
          </w:tcPr>
          <w:p w14:paraId="29489FD8" w14:textId="67847370" w:rsidR="00743F55" w:rsidRPr="00364E4D" w:rsidRDefault="00364E4D" w:rsidP="004D450C">
            <w:pPr>
              <w:pStyle w:val="ChartCentered"/>
              <w:spacing w:before="20" w:after="20"/>
            </w:pPr>
            <w:r w:rsidRPr="00364E4D">
              <w:t>September 2</w:t>
            </w:r>
            <w:r w:rsidR="00BD5D7B">
              <w:t>9</w:t>
            </w:r>
            <w:r w:rsidRPr="00364E4D">
              <w:t>, 2025</w:t>
            </w:r>
          </w:p>
        </w:tc>
      </w:tr>
      <w:tr w:rsidR="00743F55" w:rsidRPr="00FD2718" w14:paraId="592CD181" w14:textId="77777777" w:rsidTr="004D450C">
        <w:trPr>
          <w:trHeight w:val="440"/>
        </w:trPr>
        <w:tc>
          <w:tcPr>
            <w:tcW w:w="6727" w:type="dxa"/>
            <w:tcBorders>
              <w:bottom w:val="nil"/>
            </w:tcBorders>
            <w:vAlign w:val="center"/>
          </w:tcPr>
          <w:p w14:paraId="5438F12E" w14:textId="77777777" w:rsidR="00743F55" w:rsidRPr="00FD2718" w:rsidRDefault="00743F55" w:rsidP="004D450C">
            <w:pPr>
              <w:pStyle w:val="ChartLeft"/>
              <w:spacing w:before="20" w:after="20"/>
              <w:rPr>
                <w:b w:val="0"/>
              </w:rPr>
            </w:pPr>
            <w:r w:rsidRPr="00FD2718">
              <w:rPr>
                <w:b w:val="0"/>
              </w:rPr>
              <w:t>WSP will post responses and amendments to RFQQ (if any)</w:t>
            </w:r>
          </w:p>
        </w:tc>
        <w:tc>
          <w:tcPr>
            <w:tcW w:w="2970" w:type="dxa"/>
            <w:tcBorders>
              <w:bottom w:val="nil"/>
            </w:tcBorders>
            <w:vAlign w:val="center"/>
          </w:tcPr>
          <w:p w14:paraId="27894BC7" w14:textId="3BC8944B" w:rsidR="00743F55" w:rsidRPr="00364E4D" w:rsidRDefault="00364E4D" w:rsidP="004D450C">
            <w:pPr>
              <w:pStyle w:val="ChartCentered"/>
              <w:spacing w:before="20" w:after="20"/>
            </w:pPr>
            <w:r w:rsidRPr="00364E4D">
              <w:t xml:space="preserve">October </w:t>
            </w:r>
            <w:r w:rsidR="00BD5D7B">
              <w:t>6</w:t>
            </w:r>
            <w:r w:rsidRPr="00364E4D">
              <w:t>, 2025</w:t>
            </w:r>
          </w:p>
        </w:tc>
      </w:tr>
      <w:tr w:rsidR="00630A97" w:rsidRPr="00FD2718" w14:paraId="28D33DEB" w14:textId="77777777" w:rsidTr="004D450C">
        <w:trPr>
          <w:trHeight w:val="242"/>
        </w:trPr>
        <w:tc>
          <w:tcPr>
            <w:tcW w:w="6727" w:type="dxa"/>
            <w:tcBorders>
              <w:bottom w:val="nil"/>
            </w:tcBorders>
            <w:vAlign w:val="center"/>
          </w:tcPr>
          <w:p w14:paraId="276E3541" w14:textId="77777777" w:rsidR="00630A97" w:rsidRPr="00FD2718" w:rsidRDefault="00630A97" w:rsidP="004D450C">
            <w:pPr>
              <w:pStyle w:val="ChartLeft"/>
              <w:spacing w:before="20" w:after="20"/>
              <w:rPr>
                <w:b w:val="0"/>
              </w:rPr>
            </w:pPr>
            <w:r w:rsidRPr="00FD2718">
              <w:rPr>
                <w:b w:val="0"/>
              </w:rPr>
              <w:t>Bidder may submit complaint via email by 4:00 pm</w:t>
            </w:r>
          </w:p>
        </w:tc>
        <w:tc>
          <w:tcPr>
            <w:tcW w:w="2970" w:type="dxa"/>
            <w:tcBorders>
              <w:bottom w:val="nil"/>
            </w:tcBorders>
            <w:vAlign w:val="center"/>
          </w:tcPr>
          <w:p w14:paraId="49FDCDF6" w14:textId="79D21774" w:rsidR="00630A97" w:rsidRPr="00FD2718" w:rsidRDefault="006F55F8" w:rsidP="004D450C">
            <w:pPr>
              <w:pStyle w:val="ChartCentered"/>
              <w:spacing w:before="20" w:after="20"/>
              <w:rPr>
                <w:highlight w:val="yellow"/>
              </w:rPr>
            </w:pPr>
            <w:r w:rsidRPr="006F55F8">
              <w:t xml:space="preserve">November </w:t>
            </w:r>
            <w:r w:rsidR="00BD5D7B">
              <w:t>7</w:t>
            </w:r>
            <w:r w:rsidRPr="006F55F8">
              <w:t>, 2025</w:t>
            </w:r>
          </w:p>
        </w:tc>
      </w:tr>
      <w:tr w:rsidR="00743F55" w:rsidRPr="00FD2718" w14:paraId="02FC29B1" w14:textId="77777777" w:rsidTr="004D450C">
        <w:tc>
          <w:tcPr>
            <w:tcW w:w="6727" w:type="dxa"/>
            <w:tcBorders>
              <w:top w:val="double" w:sz="4" w:space="0" w:color="auto"/>
              <w:left w:val="double" w:sz="4" w:space="0" w:color="auto"/>
              <w:bottom w:val="double" w:sz="4" w:space="0" w:color="auto"/>
            </w:tcBorders>
            <w:vAlign w:val="center"/>
          </w:tcPr>
          <w:p w14:paraId="433DF17E" w14:textId="5276FC41" w:rsidR="00743F55" w:rsidRPr="00FD2718" w:rsidRDefault="00743F55" w:rsidP="004D450C">
            <w:pPr>
              <w:pStyle w:val="ChartLeftBold"/>
              <w:spacing w:before="20" w:after="20"/>
              <w:rPr>
                <w:u w:val="single"/>
              </w:rPr>
            </w:pPr>
            <w:r w:rsidRPr="00FD2718">
              <w:t>Bidder must submit Proposals by 4:00 PM</w:t>
            </w:r>
            <w:r w:rsidR="003B07EA">
              <w:t xml:space="preserve"> (45 days from Posting)</w:t>
            </w:r>
          </w:p>
        </w:tc>
        <w:tc>
          <w:tcPr>
            <w:tcW w:w="2970" w:type="dxa"/>
            <w:tcBorders>
              <w:top w:val="double" w:sz="4" w:space="0" w:color="auto"/>
              <w:bottom w:val="double" w:sz="4" w:space="0" w:color="auto"/>
              <w:right w:val="double" w:sz="4" w:space="0" w:color="auto"/>
            </w:tcBorders>
            <w:vAlign w:val="center"/>
          </w:tcPr>
          <w:p w14:paraId="3A6655F3" w14:textId="7C986114" w:rsidR="00743F55" w:rsidRPr="00FD2718" w:rsidRDefault="006F55F8" w:rsidP="004D450C">
            <w:pPr>
              <w:pStyle w:val="ChartCentered"/>
              <w:spacing w:before="20" w:after="20"/>
            </w:pPr>
            <w:r>
              <w:t>November 1</w:t>
            </w:r>
            <w:r w:rsidR="00BD5D7B">
              <w:t>3</w:t>
            </w:r>
            <w:r>
              <w:t>, 2025</w:t>
            </w:r>
          </w:p>
        </w:tc>
      </w:tr>
      <w:tr w:rsidR="00743F55" w:rsidRPr="00FD2718" w14:paraId="2B02988F" w14:textId="77777777" w:rsidTr="004D450C">
        <w:trPr>
          <w:trHeight w:val="321"/>
        </w:trPr>
        <w:tc>
          <w:tcPr>
            <w:tcW w:w="6727" w:type="dxa"/>
            <w:vAlign w:val="center"/>
          </w:tcPr>
          <w:p w14:paraId="1ED819AF" w14:textId="77777777" w:rsidR="00743F55" w:rsidRPr="00FD2718" w:rsidRDefault="00743F55" w:rsidP="004D450C">
            <w:pPr>
              <w:pStyle w:val="ChartLeftBold"/>
              <w:spacing w:before="20" w:after="20"/>
            </w:pPr>
            <w:r w:rsidRPr="00FD2718">
              <w:t>WSP Evaluation of Proposals</w:t>
            </w:r>
          </w:p>
        </w:tc>
        <w:tc>
          <w:tcPr>
            <w:tcW w:w="2970" w:type="dxa"/>
            <w:vAlign w:val="center"/>
          </w:tcPr>
          <w:p w14:paraId="635E12C2" w14:textId="0096CA1A" w:rsidR="00743F55" w:rsidRPr="00FD2718" w:rsidRDefault="006F55F8" w:rsidP="004D450C">
            <w:pPr>
              <w:pStyle w:val="ChartCentered"/>
              <w:spacing w:before="20" w:after="20"/>
              <w:rPr>
                <w:highlight w:val="yellow"/>
              </w:rPr>
            </w:pPr>
            <w:r>
              <w:t>November 1</w:t>
            </w:r>
            <w:r w:rsidR="00BD5D7B">
              <w:t>3</w:t>
            </w:r>
            <w:r>
              <w:t>, 2025</w:t>
            </w:r>
          </w:p>
        </w:tc>
      </w:tr>
      <w:tr w:rsidR="00743F55" w:rsidRPr="00FD2718" w14:paraId="4DA6FFD9" w14:textId="77777777" w:rsidTr="004D450C">
        <w:trPr>
          <w:trHeight w:val="510"/>
        </w:trPr>
        <w:tc>
          <w:tcPr>
            <w:tcW w:w="6727" w:type="dxa"/>
            <w:vAlign w:val="center"/>
          </w:tcPr>
          <w:p w14:paraId="1DA37800" w14:textId="77777777" w:rsidR="00743F55" w:rsidRPr="00FD2718" w:rsidRDefault="00743F55" w:rsidP="004D450C">
            <w:pPr>
              <w:pStyle w:val="ChartLeftBold"/>
              <w:spacing w:before="20" w:after="20"/>
            </w:pPr>
            <w:r w:rsidRPr="00FD2718">
              <w:t xml:space="preserve">Announce “Apparent Successful Bidder(s)” (ASB) and send notification via WEBS to unsuccessful </w:t>
            </w:r>
            <w:r w:rsidR="000C750F" w:rsidRPr="00FD2718">
              <w:t>Bidder</w:t>
            </w:r>
            <w:r w:rsidRPr="00FD2718">
              <w:t>s</w:t>
            </w:r>
            <w:r w:rsidR="0016257A" w:rsidRPr="00FD2718">
              <w:t>. No time estimate.</w:t>
            </w:r>
          </w:p>
        </w:tc>
        <w:tc>
          <w:tcPr>
            <w:tcW w:w="2970" w:type="dxa"/>
            <w:vAlign w:val="center"/>
          </w:tcPr>
          <w:p w14:paraId="233F4782" w14:textId="77777777" w:rsidR="00743F55" w:rsidRPr="00FD2718" w:rsidRDefault="004D450C" w:rsidP="004D450C">
            <w:pPr>
              <w:pStyle w:val="ChartCentered"/>
              <w:spacing w:before="20" w:after="20"/>
            </w:pPr>
            <w:r>
              <w:t>When</w:t>
            </w:r>
            <w:r w:rsidR="00E53444" w:rsidRPr="00FD2718">
              <w:t xml:space="preserve"> evaluations are finished</w:t>
            </w:r>
          </w:p>
        </w:tc>
      </w:tr>
    </w:tbl>
    <w:p w14:paraId="78B698F0" w14:textId="77777777" w:rsidR="00743F55" w:rsidRPr="00FD2718" w:rsidRDefault="00743F55"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447"/>
      </w:tblGrid>
      <w:tr w:rsidR="00E46498" w:rsidRPr="00FD2718" w14:paraId="3D532185" w14:textId="77777777" w:rsidTr="00E46498">
        <w:trPr>
          <w:trHeight w:val="404"/>
        </w:trPr>
        <w:tc>
          <w:tcPr>
            <w:tcW w:w="10057" w:type="dxa"/>
            <w:gridSpan w:val="2"/>
            <w:shd w:val="pct62" w:color="auto" w:fill="auto"/>
            <w:vAlign w:val="center"/>
          </w:tcPr>
          <w:p w14:paraId="101629ED" w14:textId="77777777" w:rsidR="00E46498" w:rsidRPr="00FD2718" w:rsidRDefault="00E46498" w:rsidP="004D450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20" w:after="20"/>
              <w:ind w:right="360"/>
              <w:jc w:val="center"/>
              <w:rPr>
                <w:color w:val="FFFFFF"/>
                <w:szCs w:val="24"/>
              </w:rPr>
            </w:pPr>
            <w:bookmarkStart w:id="2" w:name="Contract_Terma"/>
            <w:r w:rsidRPr="00FD2718">
              <w:rPr>
                <w:rFonts w:cs="Arial"/>
                <w:color w:val="FFFFFF" w:themeColor="background1"/>
              </w:rPr>
              <w:t>Contract Terms</w:t>
            </w:r>
            <w:bookmarkEnd w:id="2"/>
          </w:p>
        </w:tc>
      </w:tr>
      <w:tr w:rsidR="00E46498" w:rsidRPr="00FD2718" w14:paraId="41F54FDB" w14:textId="77777777" w:rsidTr="00743F55">
        <w:trPr>
          <w:trHeight w:val="332"/>
        </w:trPr>
        <w:tc>
          <w:tcPr>
            <w:tcW w:w="2610" w:type="dxa"/>
            <w:vAlign w:val="center"/>
          </w:tcPr>
          <w:p w14:paraId="3939BC8A" w14:textId="77777777" w:rsidR="00E46498" w:rsidRPr="00FD2718" w:rsidRDefault="00E46498" w:rsidP="004D450C">
            <w:pPr>
              <w:tabs>
                <w:tab w:val="left" w:pos="-720"/>
                <w:tab w:val="left" w:pos="2880"/>
              </w:tabs>
              <w:spacing w:before="20" w:after="20"/>
              <w:rPr>
                <w:szCs w:val="24"/>
              </w:rPr>
            </w:pPr>
            <w:r w:rsidRPr="00FD2718">
              <w:rPr>
                <w:szCs w:val="24"/>
              </w:rPr>
              <w:t>Maximum Amount</w:t>
            </w:r>
          </w:p>
        </w:tc>
        <w:tc>
          <w:tcPr>
            <w:tcW w:w="7447" w:type="dxa"/>
            <w:vAlign w:val="center"/>
          </w:tcPr>
          <w:p w14:paraId="7702D013" w14:textId="2684F50D" w:rsidR="00E46498" w:rsidRPr="00FD2718" w:rsidRDefault="00717D02"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Pr>
                <w:szCs w:val="24"/>
              </w:rPr>
              <w:t>$125,000.00</w:t>
            </w:r>
          </w:p>
        </w:tc>
      </w:tr>
      <w:tr w:rsidR="00E46498" w:rsidRPr="00FD2718" w14:paraId="446DA0BA" w14:textId="77777777" w:rsidTr="00743F55">
        <w:trPr>
          <w:trHeight w:val="350"/>
        </w:trPr>
        <w:tc>
          <w:tcPr>
            <w:tcW w:w="2610" w:type="dxa"/>
            <w:vAlign w:val="center"/>
          </w:tcPr>
          <w:p w14:paraId="7B054E36" w14:textId="77777777" w:rsidR="00E46498" w:rsidRPr="00FD2718" w:rsidRDefault="00E46498" w:rsidP="004D450C">
            <w:pPr>
              <w:tabs>
                <w:tab w:val="left" w:pos="-720"/>
                <w:tab w:val="left" w:pos="2880"/>
              </w:tabs>
              <w:spacing w:before="20" w:after="20"/>
              <w:rPr>
                <w:szCs w:val="24"/>
              </w:rPr>
            </w:pPr>
            <w:bookmarkStart w:id="3" w:name="Performance_Period"/>
            <w:r w:rsidRPr="00FD2718">
              <w:rPr>
                <w:szCs w:val="24"/>
              </w:rPr>
              <w:t xml:space="preserve">Performance Period </w:t>
            </w:r>
            <w:bookmarkEnd w:id="3"/>
          </w:p>
        </w:tc>
        <w:tc>
          <w:tcPr>
            <w:tcW w:w="7447" w:type="dxa"/>
            <w:vAlign w:val="center"/>
          </w:tcPr>
          <w:p w14:paraId="15965CAA" w14:textId="5A8C3C0D" w:rsidR="00E46498" w:rsidRPr="00FD2718" w:rsidRDefault="00717D02" w:rsidP="004D450C">
            <w:pPr>
              <w:tabs>
                <w:tab w:val="left" w:pos="-720"/>
                <w:tab w:val="left" w:pos="360"/>
                <w:tab w:val="left" w:pos="720"/>
                <w:tab w:val="left" w:pos="1080"/>
                <w:tab w:val="left" w:pos="1440"/>
                <w:tab w:val="left" w:pos="1800"/>
                <w:tab w:val="left" w:pos="2160"/>
                <w:tab w:val="left" w:pos="2520"/>
                <w:tab w:val="left" w:pos="2880"/>
              </w:tabs>
              <w:spacing w:before="20" w:after="20"/>
              <w:jc w:val="center"/>
              <w:rPr>
                <w:szCs w:val="24"/>
              </w:rPr>
            </w:pPr>
            <w:r>
              <w:rPr>
                <w:szCs w:val="24"/>
              </w:rPr>
              <w:t xml:space="preserve">March 1, </w:t>
            </w:r>
            <w:proofErr w:type="gramStart"/>
            <w:r>
              <w:rPr>
                <w:szCs w:val="24"/>
              </w:rPr>
              <w:t>2026</w:t>
            </w:r>
            <w:proofErr w:type="gramEnd"/>
            <w:r>
              <w:rPr>
                <w:szCs w:val="24"/>
              </w:rPr>
              <w:t xml:space="preserve"> through February 28, 2027</w:t>
            </w:r>
          </w:p>
        </w:tc>
      </w:tr>
      <w:tr w:rsidR="00E46498" w:rsidRPr="00FD2718" w14:paraId="324B6E0D" w14:textId="77777777" w:rsidTr="00743F55">
        <w:trPr>
          <w:trHeight w:val="260"/>
        </w:trPr>
        <w:tc>
          <w:tcPr>
            <w:tcW w:w="2610" w:type="dxa"/>
            <w:vAlign w:val="center"/>
          </w:tcPr>
          <w:p w14:paraId="3CBBD789" w14:textId="77777777" w:rsidR="00E46498" w:rsidRPr="00FD2718" w:rsidRDefault="004A24C9" w:rsidP="00E46498">
            <w:pPr>
              <w:tabs>
                <w:tab w:val="left" w:pos="-720"/>
                <w:tab w:val="left" w:pos="2880"/>
              </w:tabs>
              <w:rPr>
                <w:szCs w:val="24"/>
              </w:rPr>
            </w:pPr>
            <w:r w:rsidRPr="00FD2718">
              <w:rPr>
                <w:szCs w:val="24"/>
              </w:rPr>
              <w:t xml:space="preserve">Optional </w:t>
            </w:r>
            <w:r w:rsidR="00E46498" w:rsidRPr="00FD2718">
              <w:rPr>
                <w:szCs w:val="24"/>
              </w:rPr>
              <w:t>Extensions</w:t>
            </w:r>
          </w:p>
        </w:tc>
        <w:tc>
          <w:tcPr>
            <w:tcW w:w="7447" w:type="dxa"/>
            <w:vAlign w:val="center"/>
          </w:tcPr>
          <w:p w14:paraId="0D48860E" w14:textId="1752EEC4" w:rsidR="00E46498" w:rsidRPr="00FD2718" w:rsidRDefault="007D2DB2"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sidRPr="007D2DB2">
              <w:rPr>
                <w:szCs w:val="24"/>
              </w:rPr>
              <w:t>See Section 5.1 Period of Performance</w:t>
            </w:r>
            <w:r>
              <w:rPr>
                <w:szCs w:val="24"/>
              </w:rPr>
              <w:t xml:space="preserve"> </w:t>
            </w:r>
          </w:p>
        </w:tc>
      </w:tr>
    </w:tbl>
    <w:p w14:paraId="12C9AD96"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23"/>
        <w:gridCol w:w="6007"/>
      </w:tblGrid>
      <w:tr w:rsidR="001C27B0" w:rsidRPr="00FD2718" w14:paraId="5556CFA3" w14:textId="77777777" w:rsidTr="001C27B0">
        <w:trPr>
          <w:trHeight w:val="404"/>
        </w:trPr>
        <w:tc>
          <w:tcPr>
            <w:tcW w:w="4027" w:type="dxa"/>
            <w:shd w:val="pct62" w:color="auto" w:fill="auto"/>
            <w:vAlign w:val="center"/>
          </w:tcPr>
          <w:p w14:paraId="5E150432"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bookmarkStart w:id="4" w:name="RFQ_Coord"/>
            <w:r w:rsidRPr="00FD2718">
              <w:rPr>
                <w:rFonts w:cs="Arial"/>
                <w:color w:val="FFFFFF" w:themeColor="background1"/>
              </w:rPr>
              <w:t>RFQ</w:t>
            </w:r>
            <w:r w:rsidR="001F0C89" w:rsidRPr="00FD2718">
              <w:rPr>
                <w:rFonts w:cs="Arial"/>
                <w:color w:val="FFFFFF" w:themeColor="background1"/>
              </w:rPr>
              <w:t>Q</w:t>
            </w:r>
            <w:r w:rsidRPr="00FD2718">
              <w:rPr>
                <w:rFonts w:cs="Arial"/>
                <w:color w:val="FFFFFF" w:themeColor="background1"/>
              </w:rPr>
              <w:t xml:space="preserve"> Coordinator</w:t>
            </w:r>
            <w:bookmarkEnd w:id="4"/>
          </w:p>
        </w:tc>
        <w:tc>
          <w:tcPr>
            <w:tcW w:w="6030" w:type="dxa"/>
            <w:gridSpan w:val="2"/>
            <w:shd w:val="pct62" w:color="auto" w:fill="auto"/>
            <w:vAlign w:val="center"/>
          </w:tcPr>
          <w:p w14:paraId="674ECE8C" w14:textId="77777777" w:rsidR="001C27B0" w:rsidRPr="00FD2718" w:rsidRDefault="001C27B0" w:rsidP="001C27B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right="360"/>
              <w:jc w:val="center"/>
              <w:rPr>
                <w:color w:val="FFFFFF"/>
                <w:szCs w:val="24"/>
              </w:rPr>
            </w:pPr>
            <w:r w:rsidRPr="00FD2718">
              <w:rPr>
                <w:rFonts w:cs="Arial"/>
                <w:color w:val="FFFFFF" w:themeColor="background1"/>
              </w:rPr>
              <w:t>RFQ Coordinator Email Address</w:t>
            </w:r>
          </w:p>
        </w:tc>
      </w:tr>
      <w:tr w:rsidR="00E46498" w:rsidRPr="00FD2718" w14:paraId="25B9DD36" w14:textId="77777777" w:rsidTr="00743F55">
        <w:trPr>
          <w:trHeight w:val="287"/>
        </w:trPr>
        <w:tc>
          <w:tcPr>
            <w:tcW w:w="4050" w:type="dxa"/>
            <w:gridSpan w:val="2"/>
            <w:vAlign w:val="center"/>
          </w:tcPr>
          <w:p w14:paraId="7E6886F0" w14:textId="50BBDCE5" w:rsidR="00E46498" w:rsidRPr="00FD2718" w:rsidRDefault="00337F8E" w:rsidP="00E46498">
            <w:pPr>
              <w:tabs>
                <w:tab w:val="left" w:pos="-720"/>
                <w:tab w:val="left" w:pos="2880"/>
              </w:tabs>
              <w:rPr>
                <w:szCs w:val="24"/>
              </w:rPr>
            </w:pPr>
            <w:r>
              <w:rPr>
                <w:szCs w:val="24"/>
              </w:rPr>
              <w:t>Jamie Roessler</w:t>
            </w:r>
          </w:p>
        </w:tc>
        <w:tc>
          <w:tcPr>
            <w:tcW w:w="6007" w:type="dxa"/>
            <w:vAlign w:val="center"/>
          </w:tcPr>
          <w:p w14:paraId="0B0DA684" w14:textId="6637861F" w:rsidR="00E46498" w:rsidRPr="00FD2718" w:rsidRDefault="00337F8E" w:rsidP="00E46498">
            <w:pPr>
              <w:tabs>
                <w:tab w:val="left" w:pos="-720"/>
                <w:tab w:val="left" w:pos="360"/>
                <w:tab w:val="left" w:pos="720"/>
                <w:tab w:val="left" w:pos="1080"/>
                <w:tab w:val="left" w:pos="1440"/>
                <w:tab w:val="left" w:pos="1800"/>
                <w:tab w:val="left" w:pos="2160"/>
                <w:tab w:val="left" w:pos="2520"/>
                <w:tab w:val="left" w:pos="2880"/>
              </w:tabs>
              <w:jc w:val="center"/>
              <w:rPr>
                <w:szCs w:val="24"/>
              </w:rPr>
            </w:pPr>
            <w:r>
              <w:rPr>
                <w:szCs w:val="24"/>
              </w:rPr>
              <w:t>Jamie.</w:t>
            </w:r>
            <w:r w:rsidR="001A3F45">
              <w:rPr>
                <w:szCs w:val="24"/>
              </w:rPr>
              <w:t>R</w:t>
            </w:r>
            <w:r>
              <w:rPr>
                <w:szCs w:val="24"/>
              </w:rPr>
              <w:t>oessler</w:t>
            </w:r>
            <w:r w:rsidR="00E46498" w:rsidRPr="00FD2718">
              <w:rPr>
                <w:szCs w:val="24"/>
              </w:rPr>
              <w:t>@wsp.wa.gov</w:t>
            </w:r>
          </w:p>
        </w:tc>
      </w:tr>
    </w:tbl>
    <w:p w14:paraId="6668307D" w14:textId="77777777" w:rsidR="00E46498" w:rsidRPr="00FD2718" w:rsidRDefault="00E46498" w:rsidP="00492E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before="0" w:after="0"/>
        <w:ind w:right="360"/>
        <w:jc w:val="center"/>
        <w:rPr>
          <w:rFonts w:cs="Arial"/>
          <w:sz w:val="16"/>
          <w:szCs w:val="16"/>
        </w:rPr>
      </w:pPr>
    </w:p>
    <w:p w14:paraId="46191D60" w14:textId="77777777" w:rsidR="00C3542F" w:rsidRPr="00FD2718" w:rsidRDefault="00442821" w:rsidP="00492E06">
      <w:pPr>
        <w:pStyle w:val="ChartLeftBold"/>
        <w:spacing w:before="0" w:after="0"/>
        <w:jc w:val="center"/>
        <w:rPr>
          <w:rFonts w:cs="Arial"/>
        </w:rPr>
      </w:pPr>
      <w:r w:rsidRPr="00FD2718">
        <w:t>BIDDER</w:t>
      </w:r>
      <w:r w:rsidR="00E46498" w:rsidRPr="00FD2718">
        <w:t xml:space="preserve"> ELIGIBILITY:  This procurement is open to those </w:t>
      </w:r>
      <w:r w:rsidR="000C750F" w:rsidRPr="00FD2718">
        <w:t>Bidder</w:t>
      </w:r>
      <w:r w:rsidR="00E46498" w:rsidRPr="00FD2718">
        <w:t xml:space="preserve">s that satisfy the minimum qualifications </w:t>
      </w:r>
      <w:r w:rsidR="00C3542F" w:rsidRPr="00FD2718">
        <w:t xml:space="preserve">as outlined in </w:t>
      </w:r>
      <w:hyperlink w:anchor="Sec1_4" w:history="1">
        <w:r w:rsidR="00D91086" w:rsidRPr="00D91086">
          <w:rPr>
            <w:rStyle w:val="Hyperlink"/>
          </w:rPr>
          <w:t>Section 4.1</w:t>
        </w:r>
      </w:hyperlink>
      <w:r w:rsidR="00C3542F" w:rsidRPr="00FD2718">
        <w:t xml:space="preserve"> herein.</w:t>
      </w:r>
      <w:r w:rsidR="00C3542F" w:rsidRPr="00FD2718">
        <w:rPr>
          <w:rFonts w:cs="Arial"/>
        </w:rPr>
        <w:br w:type="page"/>
      </w:r>
    </w:p>
    <w:p w14:paraId="1AE375BD" w14:textId="77777777" w:rsidR="007E57EC" w:rsidRDefault="00A914C2" w:rsidP="00A914C2">
      <w:pPr>
        <w:jc w:val="center"/>
        <w:rPr>
          <w:noProof/>
        </w:rPr>
      </w:pPr>
      <w:r w:rsidRPr="00FD2718">
        <w:rPr>
          <w:rFonts w:cs="Arial"/>
          <w:szCs w:val="24"/>
        </w:rPr>
        <w:lastRenderedPageBreak/>
        <w:t>TABLE OF CONTENTS</w:t>
      </w:r>
      <w:r w:rsidR="00171399" w:rsidRPr="00FD2718">
        <w:rPr>
          <w:rFonts w:cs="Arial"/>
          <w:szCs w:val="24"/>
        </w:rPr>
        <w:fldChar w:fldCharType="begin"/>
      </w:r>
      <w:r w:rsidR="00171399" w:rsidRPr="00FD2718">
        <w:rPr>
          <w:rFonts w:cs="Arial"/>
          <w:szCs w:val="24"/>
        </w:rPr>
        <w:instrText xml:space="preserve"> TOC \o "1-3" \h \z \u </w:instrText>
      </w:r>
      <w:r w:rsidR="00171399" w:rsidRPr="00FD2718">
        <w:rPr>
          <w:rFonts w:cs="Arial"/>
          <w:szCs w:val="24"/>
        </w:rPr>
        <w:fldChar w:fldCharType="separate"/>
      </w:r>
    </w:p>
    <w:p w14:paraId="23289FA4" w14:textId="3A208CC4"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59" w:history="1">
        <w:r w:rsidRPr="00614AC9">
          <w:rPr>
            <w:rStyle w:val="Hyperlink"/>
            <w:rFonts w:cs="Arial"/>
            <w:noProof/>
          </w:rPr>
          <w:t>1.</w:t>
        </w:r>
        <w:r>
          <w:rPr>
            <w:rFonts w:eastAsiaTheme="minorEastAsia" w:cstheme="minorBidi"/>
            <w:bCs w:val="0"/>
            <w:caps w:val="0"/>
            <w:noProof/>
            <w:kern w:val="2"/>
            <w:sz w:val="22"/>
            <w:szCs w:val="22"/>
            <w14:ligatures w14:val="standardContextual"/>
          </w:rPr>
          <w:tab/>
        </w:r>
        <w:r w:rsidRPr="00614AC9">
          <w:rPr>
            <w:rStyle w:val="Hyperlink"/>
            <w:noProof/>
          </w:rPr>
          <w:t>INTRODUCTION</w:t>
        </w:r>
        <w:r>
          <w:rPr>
            <w:noProof/>
            <w:webHidden/>
          </w:rPr>
          <w:tab/>
        </w:r>
        <w:r>
          <w:rPr>
            <w:noProof/>
            <w:webHidden/>
          </w:rPr>
          <w:fldChar w:fldCharType="begin"/>
        </w:r>
        <w:r>
          <w:rPr>
            <w:noProof/>
            <w:webHidden/>
          </w:rPr>
          <w:instrText xml:space="preserve"> PAGEREF _Toc158211759 \h </w:instrText>
        </w:r>
        <w:r>
          <w:rPr>
            <w:noProof/>
            <w:webHidden/>
          </w:rPr>
        </w:r>
        <w:r>
          <w:rPr>
            <w:noProof/>
            <w:webHidden/>
          </w:rPr>
          <w:fldChar w:fldCharType="separate"/>
        </w:r>
        <w:r>
          <w:rPr>
            <w:noProof/>
            <w:webHidden/>
          </w:rPr>
          <w:t>4</w:t>
        </w:r>
        <w:r>
          <w:rPr>
            <w:noProof/>
            <w:webHidden/>
          </w:rPr>
          <w:fldChar w:fldCharType="end"/>
        </w:r>
      </w:hyperlink>
    </w:p>
    <w:p w14:paraId="68811118" w14:textId="0505F63D" w:rsidR="007E57EC" w:rsidRDefault="007E57EC">
      <w:pPr>
        <w:pStyle w:val="TOC2"/>
        <w:rPr>
          <w:rFonts w:eastAsiaTheme="minorEastAsia" w:cstheme="minorBidi"/>
          <w:b w:val="0"/>
          <w:smallCaps w:val="0"/>
          <w:noProof/>
          <w:kern w:val="2"/>
          <w:sz w:val="22"/>
          <w:szCs w:val="22"/>
          <w14:ligatures w14:val="standardContextual"/>
        </w:rPr>
      </w:pPr>
      <w:hyperlink w:anchor="_Toc158211760" w:history="1">
        <w:r w:rsidRPr="00614AC9">
          <w:rPr>
            <w:rStyle w:val="Hyperlink"/>
            <w:noProof/>
          </w:rPr>
          <w:t>1.1</w:t>
        </w:r>
        <w:r>
          <w:rPr>
            <w:rFonts w:eastAsiaTheme="minorEastAsia" w:cstheme="minorBidi"/>
            <w:b w:val="0"/>
            <w:smallCaps w:val="0"/>
            <w:noProof/>
            <w:kern w:val="2"/>
            <w:sz w:val="22"/>
            <w:szCs w:val="22"/>
            <w14:ligatures w14:val="standardContextual"/>
          </w:rPr>
          <w:tab/>
        </w:r>
        <w:r w:rsidRPr="00614AC9">
          <w:rPr>
            <w:rStyle w:val="Hyperlink"/>
            <w:noProof/>
          </w:rPr>
          <w:t>Purpose and Background.</w:t>
        </w:r>
        <w:r>
          <w:rPr>
            <w:noProof/>
            <w:webHidden/>
          </w:rPr>
          <w:tab/>
        </w:r>
        <w:r>
          <w:rPr>
            <w:noProof/>
            <w:webHidden/>
          </w:rPr>
          <w:fldChar w:fldCharType="begin"/>
        </w:r>
        <w:r>
          <w:rPr>
            <w:noProof/>
            <w:webHidden/>
          </w:rPr>
          <w:instrText xml:space="preserve"> PAGEREF _Toc158211760 \h </w:instrText>
        </w:r>
        <w:r>
          <w:rPr>
            <w:noProof/>
            <w:webHidden/>
          </w:rPr>
        </w:r>
        <w:r>
          <w:rPr>
            <w:noProof/>
            <w:webHidden/>
          </w:rPr>
          <w:fldChar w:fldCharType="separate"/>
        </w:r>
        <w:r>
          <w:rPr>
            <w:noProof/>
            <w:webHidden/>
          </w:rPr>
          <w:t>4</w:t>
        </w:r>
        <w:r>
          <w:rPr>
            <w:noProof/>
            <w:webHidden/>
          </w:rPr>
          <w:fldChar w:fldCharType="end"/>
        </w:r>
      </w:hyperlink>
    </w:p>
    <w:p w14:paraId="3A79C09A" w14:textId="787F137A" w:rsidR="007E57EC" w:rsidRDefault="007E57EC">
      <w:pPr>
        <w:pStyle w:val="TOC2"/>
        <w:rPr>
          <w:rFonts w:eastAsiaTheme="minorEastAsia" w:cstheme="minorBidi"/>
          <w:b w:val="0"/>
          <w:smallCaps w:val="0"/>
          <w:noProof/>
          <w:kern w:val="2"/>
          <w:sz w:val="22"/>
          <w:szCs w:val="22"/>
          <w14:ligatures w14:val="standardContextual"/>
        </w:rPr>
      </w:pPr>
      <w:hyperlink w:anchor="_Toc158211761" w:history="1">
        <w:r w:rsidRPr="00614AC9">
          <w:rPr>
            <w:rStyle w:val="Hyperlink"/>
            <w:noProof/>
          </w:rPr>
          <w:t>1.2</w:t>
        </w:r>
        <w:r>
          <w:rPr>
            <w:rFonts w:eastAsiaTheme="minorEastAsia" w:cstheme="minorBidi"/>
            <w:b w:val="0"/>
            <w:smallCaps w:val="0"/>
            <w:noProof/>
            <w:kern w:val="2"/>
            <w:sz w:val="22"/>
            <w:szCs w:val="22"/>
            <w14:ligatures w14:val="standardContextual"/>
          </w:rPr>
          <w:tab/>
        </w:r>
        <w:r w:rsidRPr="00614AC9">
          <w:rPr>
            <w:rStyle w:val="Hyperlink"/>
            <w:noProof/>
          </w:rPr>
          <w:t>Background</w:t>
        </w:r>
        <w:r>
          <w:rPr>
            <w:noProof/>
            <w:webHidden/>
          </w:rPr>
          <w:tab/>
        </w:r>
        <w:r>
          <w:rPr>
            <w:noProof/>
            <w:webHidden/>
          </w:rPr>
          <w:fldChar w:fldCharType="begin"/>
        </w:r>
        <w:r>
          <w:rPr>
            <w:noProof/>
            <w:webHidden/>
          </w:rPr>
          <w:instrText xml:space="preserve"> PAGEREF _Toc158211761 \h </w:instrText>
        </w:r>
        <w:r>
          <w:rPr>
            <w:noProof/>
            <w:webHidden/>
          </w:rPr>
        </w:r>
        <w:r>
          <w:rPr>
            <w:noProof/>
            <w:webHidden/>
          </w:rPr>
          <w:fldChar w:fldCharType="separate"/>
        </w:r>
        <w:r>
          <w:rPr>
            <w:noProof/>
            <w:webHidden/>
          </w:rPr>
          <w:t>4</w:t>
        </w:r>
        <w:r>
          <w:rPr>
            <w:noProof/>
            <w:webHidden/>
          </w:rPr>
          <w:fldChar w:fldCharType="end"/>
        </w:r>
      </w:hyperlink>
    </w:p>
    <w:p w14:paraId="6BDEA996" w14:textId="48990B27"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62" w:history="1">
        <w:r w:rsidRPr="00614AC9">
          <w:rPr>
            <w:rStyle w:val="Hyperlink"/>
            <w:noProof/>
          </w:rPr>
          <w:t>2.</w:t>
        </w:r>
        <w:r>
          <w:rPr>
            <w:rFonts w:eastAsiaTheme="minorEastAsia" w:cstheme="minorBidi"/>
            <w:bCs w:val="0"/>
            <w:caps w:val="0"/>
            <w:noProof/>
            <w:kern w:val="2"/>
            <w:sz w:val="22"/>
            <w:szCs w:val="22"/>
            <w14:ligatures w14:val="standardContextual"/>
          </w:rPr>
          <w:tab/>
        </w:r>
        <w:r w:rsidRPr="00614AC9">
          <w:rPr>
            <w:rStyle w:val="Hyperlink"/>
            <w:noProof/>
          </w:rPr>
          <w:t>SUBMISSION INSTRUCTIONS and RESPONSIVENESS</w:t>
        </w:r>
        <w:r>
          <w:rPr>
            <w:noProof/>
            <w:webHidden/>
          </w:rPr>
          <w:tab/>
        </w:r>
        <w:r>
          <w:rPr>
            <w:noProof/>
            <w:webHidden/>
          </w:rPr>
          <w:fldChar w:fldCharType="begin"/>
        </w:r>
        <w:r>
          <w:rPr>
            <w:noProof/>
            <w:webHidden/>
          </w:rPr>
          <w:instrText xml:space="preserve"> PAGEREF _Toc158211762 \h </w:instrText>
        </w:r>
        <w:r>
          <w:rPr>
            <w:noProof/>
            <w:webHidden/>
          </w:rPr>
        </w:r>
        <w:r>
          <w:rPr>
            <w:noProof/>
            <w:webHidden/>
          </w:rPr>
          <w:fldChar w:fldCharType="separate"/>
        </w:r>
        <w:r>
          <w:rPr>
            <w:noProof/>
            <w:webHidden/>
          </w:rPr>
          <w:t>4</w:t>
        </w:r>
        <w:r>
          <w:rPr>
            <w:noProof/>
            <w:webHidden/>
          </w:rPr>
          <w:fldChar w:fldCharType="end"/>
        </w:r>
      </w:hyperlink>
    </w:p>
    <w:p w14:paraId="581CD0EF" w14:textId="60A77CC9" w:rsidR="007E57EC" w:rsidRDefault="007E57EC">
      <w:pPr>
        <w:pStyle w:val="TOC2"/>
        <w:rPr>
          <w:rFonts w:eastAsiaTheme="minorEastAsia" w:cstheme="minorBidi"/>
          <w:b w:val="0"/>
          <w:smallCaps w:val="0"/>
          <w:noProof/>
          <w:kern w:val="2"/>
          <w:sz w:val="22"/>
          <w:szCs w:val="22"/>
          <w14:ligatures w14:val="standardContextual"/>
        </w:rPr>
      </w:pPr>
      <w:hyperlink w:anchor="_Toc158211763" w:history="1">
        <w:r w:rsidRPr="00614AC9">
          <w:rPr>
            <w:rStyle w:val="Hyperlink"/>
            <w:noProof/>
          </w:rPr>
          <w:t>2.1</w:t>
        </w:r>
        <w:r>
          <w:rPr>
            <w:rFonts w:eastAsiaTheme="minorEastAsia" w:cstheme="minorBidi"/>
            <w:b w:val="0"/>
            <w:smallCaps w:val="0"/>
            <w:noProof/>
            <w:kern w:val="2"/>
            <w:sz w:val="22"/>
            <w:szCs w:val="22"/>
            <w14:ligatures w14:val="standardContextual"/>
          </w:rPr>
          <w:tab/>
        </w:r>
        <w:r w:rsidRPr="00614AC9">
          <w:rPr>
            <w:rStyle w:val="Hyperlink"/>
            <w:noProof/>
          </w:rPr>
          <w:t>Proposal Submission.</w:t>
        </w:r>
        <w:r>
          <w:rPr>
            <w:noProof/>
            <w:webHidden/>
          </w:rPr>
          <w:tab/>
        </w:r>
        <w:r>
          <w:rPr>
            <w:noProof/>
            <w:webHidden/>
          </w:rPr>
          <w:fldChar w:fldCharType="begin"/>
        </w:r>
        <w:r>
          <w:rPr>
            <w:noProof/>
            <w:webHidden/>
          </w:rPr>
          <w:instrText xml:space="preserve"> PAGEREF _Toc158211763 \h </w:instrText>
        </w:r>
        <w:r>
          <w:rPr>
            <w:noProof/>
            <w:webHidden/>
          </w:rPr>
        </w:r>
        <w:r>
          <w:rPr>
            <w:noProof/>
            <w:webHidden/>
          </w:rPr>
          <w:fldChar w:fldCharType="separate"/>
        </w:r>
        <w:r>
          <w:rPr>
            <w:noProof/>
            <w:webHidden/>
          </w:rPr>
          <w:t>4</w:t>
        </w:r>
        <w:r>
          <w:rPr>
            <w:noProof/>
            <w:webHidden/>
          </w:rPr>
          <w:fldChar w:fldCharType="end"/>
        </w:r>
      </w:hyperlink>
    </w:p>
    <w:p w14:paraId="64883AF6" w14:textId="0107DD4D" w:rsidR="007E57EC" w:rsidRDefault="007E57EC">
      <w:pPr>
        <w:pStyle w:val="TOC2"/>
        <w:rPr>
          <w:rFonts w:eastAsiaTheme="minorEastAsia" w:cstheme="minorBidi"/>
          <w:b w:val="0"/>
          <w:smallCaps w:val="0"/>
          <w:noProof/>
          <w:kern w:val="2"/>
          <w:sz w:val="22"/>
          <w:szCs w:val="22"/>
          <w14:ligatures w14:val="standardContextual"/>
        </w:rPr>
      </w:pPr>
      <w:hyperlink w:anchor="_Toc158211764" w:history="1">
        <w:r w:rsidRPr="00614AC9">
          <w:rPr>
            <w:rStyle w:val="Hyperlink"/>
            <w:noProof/>
          </w:rPr>
          <w:t>2.2</w:t>
        </w:r>
        <w:r>
          <w:rPr>
            <w:rFonts w:eastAsiaTheme="minorEastAsia" w:cstheme="minorBidi"/>
            <w:b w:val="0"/>
            <w:smallCaps w:val="0"/>
            <w:noProof/>
            <w:kern w:val="2"/>
            <w:sz w:val="22"/>
            <w:szCs w:val="22"/>
            <w14:ligatures w14:val="standardContextual"/>
          </w:rPr>
          <w:tab/>
        </w:r>
        <w:r w:rsidRPr="00614AC9">
          <w:rPr>
            <w:rStyle w:val="Hyperlink"/>
            <w:noProof/>
          </w:rPr>
          <w:t>Responsiveness.</w:t>
        </w:r>
        <w:r>
          <w:rPr>
            <w:noProof/>
            <w:webHidden/>
          </w:rPr>
          <w:tab/>
        </w:r>
        <w:r>
          <w:rPr>
            <w:noProof/>
            <w:webHidden/>
          </w:rPr>
          <w:fldChar w:fldCharType="begin"/>
        </w:r>
        <w:r>
          <w:rPr>
            <w:noProof/>
            <w:webHidden/>
          </w:rPr>
          <w:instrText xml:space="preserve"> PAGEREF _Toc158211764 \h </w:instrText>
        </w:r>
        <w:r>
          <w:rPr>
            <w:noProof/>
            <w:webHidden/>
          </w:rPr>
        </w:r>
        <w:r>
          <w:rPr>
            <w:noProof/>
            <w:webHidden/>
          </w:rPr>
          <w:fldChar w:fldCharType="separate"/>
        </w:r>
        <w:r>
          <w:rPr>
            <w:noProof/>
            <w:webHidden/>
          </w:rPr>
          <w:t>4</w:t>
        </w:r>
        <w:r>
          <w:rPr>
            <w:noProof/>
            <w:webHidden/>
          </w:rPr>
          <w:fldChar w:fldCharType="end"/>
        </w:r>
      </w:hyperlink>
    </w:p>
    <w:p w14:paraId="594ADCE9" w14:textId="782034F8"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65" w:history="1">
        <w:r w:rsidRPr="00614AC9">
          <w:rPr>
            <w:rStyle w:val="Hyperlink"/>
            <w:rFonts w:cs="Arial"/>
            <w:noProof/>
          </w:rPr>
          <w:t>3.</w:t>
        </w:r>
        <w:r>
          <w:rPr>
            <w:rFonts w:eastAsiaTheme="minorEastAsia" w:cstheme="minorBidi"/>
            <w:bCs w:val="0"/>
            <w:caps w:val="0"/>
            <w:noProof/>
            <w:kern w:val="2"/>
            <w:sz w:val="22"/>
            <w:szCs w:val="22"/>
            <w14:ligatures w14:val="standardContextual"/>
          </w:rPr>
          <w:tab/>
        </w:r>
        <w:r w:rsidRPr="00614AC9">
          <w:rPr>
            <w:rStyle w:val="Hyperlink"/>
            <w:noProof/>
          </w:rPr>
          <w:t>RFQQ ADMINISTRATION</w:t>
        </w:r>
        <w:r>
          <w:rPr>
            <w:noProof/>
            <w:webHidden/>
          </w:rPr>
          <w:tab/>
        </w:r>
        <w:r>
          <w:rPr>
            <w:noProof/>
            <w:webHidden/>
          </w:rPr>
          <w:fldChar w:fldCharType="begin"/>
        </w:r>
        <w:r>
          <w:rPr>
            <w:noProof/>
            <w:webHidden/>
          </w:rPr>
          <w:instrText xml:space="preserve"> PAGEREF _Toc158211765 \h </w:instrText>
        </w:r>
        <w:r>
          <w:rPr>
            <w:noProof/>
            <w:webHidden/>
          </w:rPr>
        </w:r>
        <w:r>
          <w:rPr>
            <w:noProof/>
            <w:webHidden/>
          </w:rPr>
          <w:fldChar w:fldCharType="separate"/>
        </w:r>
        <w:r>
          <w:rPr>
            <w:noProof/>
            <w:webHidden/>
          </w:rPr>
          <w:t>4</w:t>
        </w:r>
        <w:r>
          <w:rPr>
            <w:noProof/>
            <w:webHidden/>
          </w:rPr>
          <w:fldChar w:fldCharType="end"/>
        </w:r>
      </w:hyperlink>
    </w:p>
    <w:p w14:paraId="2809C5EA" w14:textId="74A15D9A" w:rsidR="007E57EC" w:rsidRDefault="007E57EC">
      <w:pPr>
        <w:pStyle w:val="TOC2"/>
        <w:rPr>
          <w:rFonts w:eastAsiaTheme="minorEastAsia" w:cstheme="minorBidi"/>
          <w:b w:val="0"/>
          <w:smallCaps w:val="0"/>
          <w:noProof/>
          <w:kern w:val="2"/>
          <w:sz w:val="22"/>
          <w:szCs w:val="22"/>
          <w14:ligatures w14:val="standardContextual"/>
        </w:rPr>
      </w:pPr>
      <w:hyperlink w:anchor="_Toc158211766" w:history="1">
        <w:r w:rsidRPr="00614AC9">
          <w:rPr>
            <w:rStyle w:val="Hyperlink"/>
            <w:noProof/>
          </w:rPr>
          <w:t>3.1</w:t>
        </w:r>
        <w:r>
          <w:rPr>
            <w:rFonts w:eastAsiaTheme="minorEastAsia" w:cstheme="minorBidi"/>
            <w:b w:val="0"/>
            <w:smallCaps w:val="0"/>
            <w:noProof/>
            <w:kern w:val="2"/>
            <w:sz w:val="22"/>
            <w:szCs w:val="22"/>
            <w14:ligatures w14:val="standardContextual"/>
          </w:rPr>
          <w:tab/>
        </w:r>
        <w:r w:rsidRPr="00614AC9">
          <w:rPr>
            <w:rStyle w:val="Hyperlink"/>
            <w:noProof/>
          </w:rPr>
          <w:t>RFQQ Coordinator.</w:t>
        </w:r>
        <w:r>
          <w:rPr>
            <w:noProof/>
            <w:webHidden/>
          </w:rPr>
          <w:tab/>
        </w:r>
        <w:r>
          <w:rPr>
            <w:noProof/>
            <w:webHidden/>
          </w:rPr>
          <w:fldChar w:fldCharType="begin"/>
        </w:r>
        <w:r>
          <w:rPr>
            <w:noProof/>
            <w:webHidden/>
          </w:rPr>
          <w:instrText xml:space="preserve"> PAGEREF _Toc158211766 \h </w:instrText>
        </w:r>
        <w:r>
          <w:rPr>
            <w:noProof/>
            <w:webHidden/>
          </w:rPr>
        </w:r>
        <w:r>
          <w:rPr>
            <w:noProof/>
            <w:webHidden/>
          </w:rPr>
          <w:fldChar w:fldCharType="separate"/>
        </w:r>
        <w:r>
          <w:rPr>
            <w:noProof/>
            <w:webHidden/>
          </w:rPr>
          <w:t>4</w:t>
        </w:r>
        <w:r>
          <w:rPr>
            <w:noProof/>
            <w:webHidden/>
          </w:rPr>
          <w:fldChar w:fldCharType="end"/>
        </w:r>
      </w:hyperlink>
    </w:p>
    <w:p w14:paraId="19FA71BC" w14:textId="70304C44" w:rsidR="007E57EC" w:rsidRDefault="007E57EC">
      <w:pPr>
        <w:pStyle w:val="TOC2"/>
        <w:rPr>
          <w:rFonts w:eastAsiaTheme="minorEastAsia" w:cstheme="minorBidi"/>
          <w:b w:val="0"/>
          <w:smallCaps w:val="0"/>
          <w:noProof/>
          <w:kern w:val="2"/>
          <w:sz w:val="22"/>
          <w:szCs w:val="22"/>
          <w14:ligatures w14:val="standardContextual"/>
        </w:rPr>
      </w:pPr>
      <w:hyperlink w:anchor="_Toc158211767" w:history="1">
        <w:r w:rsidRPr="00614AC9">
          <w:rPr>
            <w:rStyle w:val="Hyperlink"/>
            <w:noProof/>
          </w:rPr>
          <w:t>3.2</w:t>
        </w:r>
        <w:r>
          <w:rPr>
            <w:rFonts w:eastAsiaTheme="minorEastAsia" w:cstheme="minorBidi"/>
            <w:b w:val="0"/>
            <w:smallCaps w:val="0"/>
            <w:noProof/>
            <w:kern w:val="2"/>
            <w:sz w:val="22"/>
            <w:szCs w:val="22"/>
            <w14:ligatures w14:val="standardContextual"/>
          </w:rPr>
          <w:tab/>
        </w:r>
        <w:r w:rsidRPr="00614AC9">
          <w:rPr>
            <w:rStyle w:val="Hyperlink"/>
            <w:noProof/>
          </w:rPr>
          <w:t>Bidder’s Questions and Answers.</w:t>
        </w:r>
        <w:r>
          <w:rPr>
            <w:noProof/>
            <w:webHidden/>
          </w:rPr>
          <w:tab/>
        </w:r>
        <w:r>
          <w:rPr>
            <w:noProof/>
            <w:webHidden/>
          </w:rPr>
          <w:fldChar w:fldCharType="begin"/>
        </w:r>
        <w:r>
          <w:rPr>
            <w:noProof/>
            <w:webHidden/>
          </w:rPr>
          <w:instrText xml:space="preserve"> PAGEREF _Toc158211767 \h </w:instrText>
        </w:r>
        <w:r>
          <w:rPr>
            <w:noProof/>
            <w:webHidden/>
          </w:rPr>
        </w:r>
        <w:r>
          <w:rPr>
            <w:noProof/>
            <w:webHidden/>
          </w:rPr>
          <w:fldChar w:fldCharType="separate"/>
        </w:r>
        <w:r>
          <w:rPr>
            <w:noProof/>
            <w:webHidden/>
          </w:rPr>
          <w:t>4</w:t>
        </w:r>
        <w:r>
          <w:rPr>
            <w:noProof/>
            <w:webHidden/>
          </w:rPr>
          <w:fldChar w:fldCharType="end"/>
        </w:r>
      </w:hyperlink>
    </w:p>
    <w:p w14:paraId="37E9F6F7" w14:textId="7ECE52B1" w:rsidR="007E57EC" w:rsidRDefault="007E57EC">
      <w:pPr>
        <w:pStyle w:val="TOC2"/>
        <w:rPr>
          <w:rFonts w:eastAsiaTheme="minorEastAsia" w:cstheme="minorBidi"/>
          <w:b w:val="0"/>
          <w:smallCaps w:val="0"/>
          <w:noProof/>
          <w:kern w:val="2"/>
          <w:sz w:val="22"/>
          <w:szCs w:val="22"/>
          <w14:ligatures w14:val="standardContextual"/>
        </w:rPr>
      </w:pPr>
      <w:hyperlink w:anchor="_Toc158211768" w:history="1">
        <w:r w:rsidRPr="00614AC9">
          <w:rPr>
            <w:rStyle w:val="Hyperlink"/>
            <w:noProof/>
          </w:rPr>
          <w:t>3.3</w:t>
        </w:r>
        <w:r>
          <w:rPr>
            <w:rFonts w:eastAsiaTheme="minorEastAsia" w:cstheme="minorBidi"/>
            <w:b w:val="0"/>
            <w:smallCaps w:val="0"/>
            <w:noProof/>
            <w:kern w:val="2"/>
            <w:sz w:val="22"/>
            <w:szCs w:val="22"/>
            <w14:ligatures w14:val="standardContextual"/>
          </w:rPr>
          <w:tab/>
        </w:r>
        <w:r w:rsidRPr="00614AC9">
          <w:rPr>
            <w:rStyle w:val="Hyperlink"/>
            <w:noProof/>
          </w:rPr>
          <w:t>Amendments to the RFQQ.</w:t>
        </w:r>
        <w:r>
          <w:rPr>
            <w:noProof/>
            <w:webHidden/>
          </w:rPr>
          <w:tab/>
        </w:r>
        <w:r>
          <w:rPr>
            <w:noProof/>
            <w:webHidden/>
          </w:rPr>
          <w:fldChar w:fldCharType="begin"/>
        </w:r>
        <w:r>
          <w:rPr>
            <w:noProof/>
            <w:webHidden/>
          </w:rPr>
          <w:instrText xml:space="preserve"> PAGEREF _Toc158211768 \h </w:instrText>
        </w:r>
        <w:r>
          <w:rPr>
            <w:noProof/>
            <w:webHidden/>
          </w:rPr>
        </w:r>
        <w:r>
          <w:rPr>
            <w:noProof/>
            <w:webHidden/>
          </w:rPr>
          <w:fldChar w:fldCharType="separate"/>
        </w:r>
        <w:r>
          <w:rPr>
            <w:noProof/>
            <w:webHidden/>
          </w:rPr>
          <w:t>4</w:t>
        </w:r>
        <w:r>
          <w:rPr>
            <w:noProof/>
            <w:webHidden/>
          </w:rPr>
          <w:fldChar w:fldCharType="end"/>
        </w:r>
      </w:hyperlink>
    </w:p>
    <w:p w14:paraId="25B42804" w14:textId="3AC18D9E" w:rsidR="007E57EC" w:rsidRDefault="007E57EC">
      <w:pPr>
        <w:pStyle w:val="TOC2"/>
        <w:rPr>
          <w:rFonts w:eastAsiaTheme="minorEastAsia" w:cstheme="minorBidi"/>
          <w:b w:val="0"/>
          <w:smallCaps w:val="0"/>
          <w:noProof/>
          <w:kern w:val="2"/>
          <w:sz w:val="22"/>
          <w:szCs w:val="22"/>
          <w14:ligatures w14:val="standardContextual"/>
        </w:rPr>
      </w:pPr>
      <w:hyperlink w:anchor="_Toc158211769" w:history="1">
        <w:r w:rsidRPr="00614AC9">
          <w:rPr>
            <w:rStyle w:val="Hyperlink"/>
            <w:noProof/>
          </w:rPr>
          <w:t>3.4</w:t>
        </w:r>
        <w:r>
          <w:rPr>
            <w:rFonts w:eastAsiaTheme="minorEastAsia" w:cstheme="minorBidi"/>
            <w:b w:val="0"/>
            <w:smallCaps w:val="0"/>
            <w:noProof/>
            <w:kern w:val="2"/>
            <w:sz w:val="22"/>
            <w:szCs w:val="22"/>
            <w14:ligatures w14:val="standardContextual"/>
          </w:rPr>
          <w:tab/>
        </w:r>
        <w:r w:rsidRPr="00614AC9">
          <w:rPr>
            <w:rStyle w:val="Hyperlink"/>
            <w:noProof/>
          </w:rPr>
          <w:t>Bidders’ Conference</w:t>
        </w:r>
        <w:r>
          <w:rPr>
            <w:noProof/>
            <w:webHidden/>
          </w:rPr>
          <w:tab/>
        </w:r>
        <w:r>
          <w:rPr>
            <w:noProof/>
            <w:webHidden/>
          </w:rPr>
          <w:fldChar w:fldCharType="begin"/>
        </w:r>
        <w:r>
          <w:rPr>
            <w:noProof/>
            <w:webHidden/>
          </w:rPr>
          <w:instrText xml:space="preserve"> PAGEREF _Toc158211769 \h </w:instrText>
        </w:r>
        <w:r>
          <w:rPr>
            <w:noProof/>
            <w:webHidden/>
          </w:rPr>
        </w:r>
        <w:r>
          <w:rPr>
            <w:noProof/>
            <w:webHidden/>
          </w:rPr>
          <w:fldChar w:fldCharType="separate"/>
        </w:r>
        <w:r>
          <w:rPr>
            <w:noProof/>
            <w:webHidden/>
          </w:rPr>
          <w:t>4</w:t>
        </w:r>
        <w:r>
          <w:rPr>
            <w:noProof/>
            <w:webHidden/>
          </w:rPr>
          <w:fldChar w:fldCharType="end"/>
        </w:r>
      </w:hyperlink>
    </w:p>
    <w:p w14:paraId="0B6FE378" w14:textId="45E6A1B4" w:rsidR="007E57EC" w:rsidRDefault="007E57EC">
      <w:pPr>
        <w:pStyle w:val="TOC2"/>
        <w:rPr>
          <w:rFonts w:eastAsiaTheme="minorEastAsia" w:cstheme="minorBidi"/>
          <w:b w:val="0"/>
          <w:smallCaps w:val="0"/>
          <w:noProof/>
          <w:kern w:val="2"/>
          <w:sz w:val="22"/>
          <w:szCs w:val="22"/>
          <w14:ligatures w14:val="standardContextual"/>
        </w:rPr>
      </w:pPr>
      <w:hyperlink w:anchor="_Toc158211770" w:history="1">
        <w:r w:rsidRPr="00614AC9">
          <w:rPr>
            <w:rStyle w:val="Hyperlink"/>
            <w:noProof/>
          </w:rPr>
          <w:t>3.5</w:t>
        </w:r>
        <w:r>
          <w:rPr>
            <w:rFonts w:eastAsiaTheme="minorEastAsia" w:cstheme="minorBidi"/>
            <w:b w:val="0"/>
            <w:smallCaps w:val="0"/>
            <w:noProof/>
            <w:kern w:val="2"/>
            <w:sz w:val="22"/>
            <w:szCs w:val="22"/>
            <w14:ligatures w14:val="standardContextual"/>
          </w:rPr>
          <w:tab/>
        </w:r>
        <w:r w:rsidRPr="00614AC9">
          <w:rPr>
            <w:rStyle w:val="Hyperlink"/>
            <w:noProof/>
          </w:rPr>
          <w:t>Oral Presentation/Interview</w:t>
        </w:r>
        <w:r>
          <w:rPr>
            <w:noProof/>
            <w:webHidden/>
          </w:rPr>
          <w:tab/>
        </w:r>
        <w:r>
          <w:rPr>
            <w:noProof/>
            <w:webHidden/>
          </w:rPr>
          <w:fldChar w:fldCharType="begin"/>
        </w:r>
        <w:r>
          <w:rPr>
            <w:noProof/>
            <w:webHidden/>
          </w:rPr>
          <w:instrText xml:space="preserve"> PAGEREF _Toc158211770 \h </w:instrText>
        </w:r>
        <w:r>
          <w:rPr>
            <w:noProof/>
            <w:webHidden/>
          </w:rPr>
        </w:r>
        <w:r>
          <w:rPr>
            <w:noProof/>
            <w:webHidden/>
          </w:rPr>
          <w:fldChar w:fldCharType="separate"/>
        </w:r>
        <w:r>
          <w:rPr>
            <w:noProof/>
            <w:webHidden/>
          </w:rPr>
          <w:t>4</w:t>
        </w:r>
        <w:r>
          <w:rPr>
            <w:noProof/>
            <w:webHidden/>
          </w:rPr>
          <w:fldChar w:fldCharType="end"/>
        </w:r>
      </w:hyperlink>
    </w:p>
    <w:p w14:paraId="5E76270B" w14:textId="4C0950D8" w:rsidR="007E57EC" w:rsidRDefault="007E57EC">
      <w:pPr>
        <w:pStyle w:val="TOC2"/>
        <w:rPr>
          <w:rFonts w:eastAsiaTheme="minorEastAsia" w:cstheme="minorBidi"/>
          <w:b w:val="0"/>
          <w:smallCaps w:val="0"/>
          <w:noProof/>
          <w:kern w:val="2"/>
          <w:sz w:val="22"/>
          <w:szCs w:val="22"/>
          <w14:ligatures w14:val="standardContextual"/>
        </w:rPr>
      </w:pPr>
      <w:hyperlink w:anchor="_Toc158211771" w:history="1">
        <w:r w:rsidRPr="00614AC9">
          <w:rPr>
            <w:rStyle w:val="Hyperlink"/>
            <w:noProof/>
          </w:rPr>
          <w:t>3.6</w:t>
        </w:r>
        <w:r>
          <w:rPr>
            <w:rFonts w:eastAsiaTheme="minorEastAsia" w:cstheme="minorBidi"/>
            <w:b w:val="0"/>
            <w:smallCaps w:val="0"/>
            <w:noProof/>
            <w:kern w:val="2"/>
            <w:sz w:val="22"/>
            <w:szCs w:val="22"/>
            <w14:ligatures w14:val="standardContextual"/>
          </w:rPr>
          <w:tab/>
        </w:r>
        <w:r w:rsidRPr="00614AC9">
          <w:rPr>
            <w:rStyle w:val="Hyperlink"/>
            <w:noProof/>
          </w:rPr>
          <w:t>Contract Award Announcement</w:t>
        </w:r>
        <w:r>
          <w:rPr>
            <w:noProof/>
            <w:webHidden/>
          </w:rPr>
          <w:tab/>
        </w:r>
        <w:r>
          <w:rPr>
            <w:noProof/>
            <w:webHidden/>
          </w:rPr>
          <w:fldChar w:fldCharType="begin"/>
        </w:r>
        <w:r>
          <w:rPr>
            <w:noProof/>
            <w:webHidden/>
          </w:rPr>
          <w:instrText xml:space="preserve"> PAGEREF _Toc158211771 \h </w:instrText>
        </w:r>
        <w:r>
          <w:rPr>
            <w:noProof/>
            <w:webHidden/>
          </w:rPr>
        </w:r>
        <w:r>
          <w:rPr>
            <w:noProof/>
            <w:webHidden/>
          </w:rPr>
          <w:fldChar w:fldCharType="separate"/>
        </w:r>
        <w:r>
          <w:rPr>
            <w:noProof/>
            <w:webHidden/>
          </w:rPr>
          <w:t>5</w:t>
        </w:r>
        <w:r>
          <w:rPr>
            <w:noProof/>
            <w:webHidden/>
          </w:rPr>
          <w:fldChar w:fldCharType="end"/>
        </w:r>
      </w:hyperlink>
    </w:p>
    <w:p w14:paraId="75C4B087" w14:textId="377DD211" w:rsidR="007E57EC" w:rsidRDefault="007E57EC">
      <w:pPr>
        <w:pStyle w:val="TOC2"/>
        <w:rPr>
          <w:rFonts w:eastAsiaTheme="minorEastAsia" w:cstheme="minorBidi"/>
          <w:b w:val="0"/>
          <w:smallCaps w:val="0"/>
          <w:noProof/>
          <w:kern w:val="2"/>
          <w:sz w:val="22"/>
          <w:szCs w:val="22"/>
          <w14:ligatures w14:val="standardContextual"/>
        </w:rPr>
      </w:pPr>
      <w:hyperlink w:anchor="_Toc158211772" w:history="1">
        <w:r w:rsidRPr="00614AC9">
          <w:rPr>
            <w:rStyle w:val="Hyperlink"/>
            <w:noProof/>
          </w:rPr>
          <w:t>3.7</w:t>
        </w:r>
        <w:r>
          <w:rPr>
            <w:rFonts w:eastAsiaTheme="minorEastAsia" w:cstheme="minorBidi"/>
            <w:b w:val="0"/>
            <w:smallCaps w:val="0"/>
            <w:noProof/>
            <w:kern w:val="2"/>
            <w:sz w:val="22"/>
            <w:szCs w:val="22"/>
            <w14:ligatures w14:val="standardContextual"/>
          </w:rPr>
          <w:tab/>
        </w:r>
        <w:r w:rsidRPr="00614AC9">
          <w:rPr>
            <w:rStyle w:val="Hyperlink"/>
            <w:noProof/>
          </w:rPr>
          <w:t>Notification to Unsuccessful Bidders</w:t>
        </w:r>
        <w:r>
          <w:rPr>
            <w:noProof/>
            <w:webHidden/>
          </w:rPr>
          <w:tab/>
        </w:r>
        <w:r>
          <w:rPr>
            <w:noProof/>
            <w:webHidden/>
          </w:rPr>
          <w:fldChar w:fldCharType="begin"/>
        </w:r>
        <w:r>
          <w:rPr>
            <w:noProof/>
            <w:webHidden/>
          </w:rPr>
          <w:instrText xml:space="preserve"> PAGEREF _Toc158211772 \h </w:instrText>
        </w:r>
        <w:r>
          <w:rPr>
            <w:noProof/>
            <w:webHidden/>
          </w:rPr>
        </w:r>
        <w:r>
          <w:rPr>
            <w:noProof/>
            <w:webHidden/>
          </w:rPr>
          <w:fldChar w:fldCharType="separate"/>
        </w:r>
        <w:r>
          <w:rPr>
            <w:noProof/>
            <w:webHidden/>
          </w:rPr>
          <w:t>5</w:t>
        </w:r>
        <w:r>
          <w:rPr>
            <w:noProof/>
            <w:webHidden/>
          </w:rPr>
          <w:fldChar w:fldCharType="end"/>
        </w:r>
      </w:hyperlink>
    </w:p>
    <w:p w14:paraId="15B51B97" w14:textId="33894DC9"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73" w:history="1">
        <w:r w:rsidRPr="00614AC9">
          <w:rPr>
            <w:rStyle w:val="Hyperlink"/>
            <w:rFonts w:cs="Arial"/>
            <w:noProof/>
          </w:rPr>
          <w:t>4.</w:t>
        </w:r>
        <w:r>
          <w:rPr>
            <w:rFonts w:eastAsiaTheme="minorEastAsia" w:cstheme="minorBidi"/>
            <w:bCs w:val="0"/>
            <w:caps w:val="0"/>
            <w:noProof/>
            <w:kern w:val="2"/>
            <w:sz w:val="22"/>
            <w:szCs w:val="22"/>
            <w14:ligatures w14:val="standardContextual"/>
          </w:rPr>
          <w:tab/>
        </w:r>
        <w:r w:rsidRPr="00614AC9">
          <w:rPr>
            <w:rStyle w:val="Hyperlink"/>
            <w:noProof/>
          </w:rPr>
          <w:t>PROPOSAL REQUIREMENTS and BIDDER OBLIGATIONS</w:t>
        </w:r>
        <w:r>
          <w:rPr>
            <w:noProof/>
            <w:webHidden/>
          </w:rPr>
          <w:tab/>
        </w:r>
        <w:r>
          <w:rPr>
            <w:noProof/>
            <w:webHidden/>
          </w:rPr>
          <w:fldChar w:fldCharType="begin"/>
        </w:r>
        <w:r>
          <w:rPr>
            <w:noProof/>
            <w:webHidden/>
          </w:rPr>
          <w:instrText xml:space="preserve"> PAGEREF _Toc158211773 \h </w:instrText>
        </w:r>
        <w:r>
          <w:rPr>
            <w:noProof/>
            <w:webHidden/>
          </w:rPr>
        </w:r>
        <w:r>
          <w:rPr>
            <w:noProof/>
            <w:webHidden/>
          </w:rPr>
          <w:fldChar w:fldCharType="separate"/>
        </w:r>
        <w:r>
          <w:rPr>
            <w:noProof/>
            <w:webHidden/>
          </w:rPr>
          <w:t>5</w:t>
        </w:r>
        <w:r>
          <w:rPr>
            <w:noProof/>
            <w:webHidden/>
          </w:rPr>
          <w:fldChar w:fldCharType="end"/>
        </w:r>
      </w:hyperlink>
    </w:p>
    <w:p w14:paraId="5FF01CBC" w14:textId="779B7958" w:rsidR="007E57EC" w:rsidRDefault="007E57EC">
      <w:pPr>
        <w:pStyle w:val="TOC2"/>
        <w:rPr>
          <w:rFonts w:eastAsiaTheme="minorEastAsia" w:cstheme="minorBidi"/>
          <w:b w:val="0"/>
          <w:smallCaps w:val="0"/>
          <w:noProof/>
          <w:kern w:val="2"/>
          <w:sz w:val="22"/>
          <w:szCs w:val="22"/>
          <w14:ligatures w14:val="standardContextual"/>
        </w:rPr>
      </w:pPr>
      <w:hyperlink w:anchor="_Toc158211774" w:history="1">
        <w:r w:rsidRPr="00614AC9">
          <w:rPr>
            <w:rStyle w:val="Hyperlink"/>
            <w:noProof/>
          </w:rPr>
          <w:t>4.1</w:t>
        </w:r>
        <w:r>
          <w:rPr>
            <w:rFonts w:eastAsiaTheme="minorEastAsia" w:cstheme="minorBidi"/>
            <w:b w:val="0"/>
            <w:smallCaps w:val="0"/>
            <w:noProof/>
            <w:kern w:val="2"/>
            <w:sz w:val="22"/>
            <w:szCs w:val="22"/>
            <w14:ligatures w14:val="standardContextual"/>
          </w:rPr>
          <w:tab/>
        </w:r>
        <w:r w:rsidRPr="00614AC9">
          <w:rPr>
            <w:rStyle w:val="Hyperlink"/>
            <w:noProof/>
          </w:rPr>
          <w:t>Minimum Qualifications.</w:t>
        </w:r>
        <w:r>
          <w:rPr>
            <w:noProof/>
            <w:webHidden/>
          </w:rPr>
          <w:tab/>
        </w:r>
        <w:r>
          <w:rPr>
            <w:noProof/>
            <w:webHidden/>
          </w:rPr>
          <w:fldChar w:fldCharType="begin"/>
        </w:r>
        <w:r>
          <w:rPr>
            <w:noProof/>
            <w:webHidden/>
          </w:rPr>
          <w:instrText xml:space="preserve"> PAGEREF _Toc158211774 \h </w:instrText>
        </w:r>
        <w:r>
          <w:rPr>
            <w:noProof/>
            <w:webHidden/>
          </w:rPr>
        </w:r>
        <w:r>
          <w:rPr>
            <w:noProof/>
            <w:webHidden/>
          </w:rPr>
          <w:fldChar w:fldCharType="separate"/>
        </w:r>
        <w:r>
          <w:rPr>
            <w:noProof/>
            <w:webHidden/>
          </w:rPr>
          <w:t>5</w:t>
        </w:r>
        <w:r>
          <w:rPr>
            <w:noProof/>
            <w:webHidden/>
          </w:rPr>
          <w:fldChar w:fldCharType="end"/>
        </w:r>
      </w:hyperlink>
    </w:p>
    <w:p w14:paraId="198B50EF" w14:textId="4D8E38E9" w:rsidR="007E57EC" w:rsidRDefault="007E57EC">
      <w:pPr>
        <w:pStyle w:val="TOC2"/>
        <w:rPr>
          <w:rFonts w:eastAsiaTheme="minorEastAsia" w:cstheme="minorBidi"/>
          <w:b w:val="0"/>
          <w:smallCaps w:val="0"/>
          <w:noProof/>
          <w:kern w:val="2"/>
          <w:sz w:val="22"/>
          <w:szCs w:val="22"/>
          <w14:ligatures w14:val="standardContextual"/>
        </w:rPr>
      </w:pPr>
      <w:hyperlink w:anchor="_Toc158211775" w:history="1">
        <w:r w:rsidRPr="00614AC9">
          <w:rPr>
            <w:rStyle w:val="Hyperlink"/>
            <w:noProof/>
          </w:rPr>
          <w:t>4.2</w:t>
        </w:r>
        <w:r>
          <w:rPr>
            <w:rFonts w:eastAsiaTheme="minorEastAsia" w:cstheme="minorBidi"/>
            <w:b w:val="0"/>
            <w:smallCaps w:val="0"/>
            <w:noProof/>
            <w:kern w:val="2"/>
            <w:sz w:val="22"/>
            <w:szCs w:val="22"/>
            <w14:ligatures w14:val="standardContextual"/>
          </w:rPr>
          <w:tab/>
        </w:r>
        <w:r w:rsidRPr="00614AC9">
          <w:rPr>
            <w:rStyle w:val="Hyperlink"/>
            <w:noProof/>
          </w:rPr>
          <w:t>Acceptance Period.</w:t>
        </w:r>
        <w:r>
          <w:rPr>
            <w:noProof/>
            <w:webHidden/>
          </w:rPr>
          <w:tab/>
        </w:r>
        <w:r>
          <w:rPr>
            <w:noProof/>
            <w:webHidden/>
          </w:rPr>
          <w:fldChar w:fldCharType="begin"/>
        </w:r>
        <w:r>
          <w:rPr>
            <w:noProof/>
            <w:webHidden/>
          </w:rPr>
          <w:instrText xml:space="preserve"> PAGEREF _Toc158211775 \h </w:instrText>
        </w:r>
        <w:r>
          <w:rPr>
            <w:noProof/>
            <w:webHidden/>
          </w:rPr>
        </w:r>
        <w:r>
          <w:rPr>
            <w:noProof/>
            <w:webHidden/>
          </w:rPr>
          <w:fldChar w:fldCharType="separate"/>
        </w:r>
        <w:r>
          <w:rPr>
            <w:noProof/>
            <w:webHidden/>
          </w:rPr>
          <w:t>5</w:t>
        </w:r>
        <w:r>
          <w:rPr>
            <w:noProof/>
            <w:webHidden/>
          </w:rPr>
          <w:fldChar w:fldCharType="end"/>
        </w:r>
      </w:hyperlink>
    </w:p>
    <w:p w14:paraId="10ACA53D" w14:textId="014ACC55" w:rsidR="007E57EC" w:rsidRDefault="007E57EC">
      <w:pPr>
        <w:pStyle w:val="TOC2"/>
        <w:rPr>
          <w:rFonts w:eastAsiaTheme="minorEastAsia" w:cstheme="minorBidi"/>
          <w:b w:val="0"/>
          <w:smallCaps w:val="0"/>
          <w:noProof/>
          <w:kern w:val="2"/>
          <w:sz w:val="22"/>
          <w:szCs w:val="22"/>
          <w14:ligatures w14:val="standardContextual"/>
        </w:rPr>
      </w:pPr>
      <w:hyperlink w:anchor="_Toc158211776" w:history="1">
        <w:r w:rsidRPr="00614AC9">
          <w:rPr>
            <w:rStyle w:val="Hyperlink"/>
            <w:noProof/>
          </w:rPr>
          <w:t>4.3</w:t>
        </w:r>
        <w:r>
          <w:rPr>
            <w:rFonts w:eastAsiaTheme="minorEastAsia" w:cstheme="minorBidi"/>
            <w:b w:val="0"/>
            <w:smallCaps w:val="0"/>
            <w:noProof/>
            <w:kern w:val="2"/>
            <w:sz w:val="22"/>
            <w:szCs w:val="22"/>
            <w14:ligatures w14:val="standardContextual"/>
          </w:rPr>
          <w:tab/>
        </w:r>
        <w:r w:rsidRPr="00614AC9">
          <w:rPr>
            <w:rStyle w:val="Hyperlink"/>
            <w:noProof/>
          </w:rPr>
          <w:t>Most Favorable Terms.</w:t>
        </w:r>
        <w:r>
          <w:rPr>
            <w:noProof/>
            <w:webHidden/>
          </w:rPr>
          <w:tab/>
        </w:r>
        <w:r>
          <w:rPr>
            <w:noProof/>
            <w:webHidden/>
          </w:rPr>
          <w:fldChar w:fldCharType="begin"/>
        </w:r>
        <w:r>
          <w:rPr>
            <w:noProof/>
            <w:webHidden/>
          </w:rPr>
          <w:instrText xml:space="preserve"> PAGEREF _Toc158211776 \h </w:instrText>
        </w:r>
        <w:r>
          <w:rPr>
            <w:noProof/>
            <w:webHidden/>
          </w:rPr>
        </w:r>
        <w:r>
          <w:rPr>
            <w:noProof/>
            <w:webHidden/>
          </w:rPr>
          <w:fldChar w:fldCharType="separate"/>
        </w:r>
        <w:r>
          <w:rPr>
            <w:noProof/>
            <w:webHidden/>
          </w:rPr>
          <w:t>5</w:t>
        </w:r>
        <w:r>
          <w:rPr>
            <w:noProof/>
            <w:webHidden/>
          </w:rPr>
          <w:fldChar w:fldCharType="end"/>
        </w:r>
      </w:hyperlink>
    </w:p>
    <w:p w14:paraId="4A4BC26B" w14:textId="231D8C41" w:rsidR="007E57EC" w:rsidRDefault="007E57EC">
      <w:pPr>
        <w:pStyle w:val="TOC2"/>
        <w:rPr>
          <w:rFonts w:eastAsiaTheme="minorEastAsia" w:cstheme="minorBidi"/>
          <w:b w:val="0"/>
          <w:smallCaps w:val="0"/>
          <w:noProof/>
          <w:kern w:val="2"/>
          <w:sz w:val="22"/>
          <w:szCs w:val="22"/>
          <w14:ligatures w14:val="standardContextual"/>
        </w:rPr>
      </w:pPr>
      <w:hyperlink w:anchor="_Toc158211777" w:history="1">
        <w:r w:rsidRPr="00614AC9">
          <w:rPr>
            <w:rStyle w:val="Hyperlink"/>
            <w:noProof/>
          </w:rPr>
          <w:t>4.4</w:t>
        </w:r>
        <w:r>
          <w:rPr>
            <w:rFonts w:eastAsiaTheme="minorEastAsia" w:cstheme="minorBidi"/>
            <w:b w:val="0"/>
            <w:smallCaps w:val="0"/>
            <w:noProof/>
            <w:kern w:val="2"/>
            <w:sz w:val="22"/>
            <w:szCs w:val="22"/>
            <w14:ligatures w14:val="standardContextual"/>
          </w:rPr>
          <w:tab/>
        </w:r>
        <w:r w:rsidRPr="00614AC9">
          <w:rPr>
            <w:rStyle w:val="Hyperlink"/>
            <w:noProof/>
          </w:rPr>
          <w:t>Cost to Propose.</w:t>
        </w:r>
        <w:r>
          <w:rPr>
            <w:noProof/>
            <w:webHidden/>
          </w:rPr>
          <w:tab/>
        </w:r>
        <w:r>
          <w:rPr>
            <w:noProof/>
            <w:webHidden/>
          </w:rPr>
          <w:fldChar w:fldCharType="begin"/>
        </w:r>
        <w:r>
          <w:rPr>
            <w:noProof/>
            <w:webHidden/>
          </w:rPr>
          <w:instrText xml:space="preserve"> PAGEREF _Toc158211777 \h </w:instrText>
        </w:r>
        <w:r>
          <w:rPr>
            <w:noProof/>
            <w:webHidden/>
          </w:rPr>
        </w:r>
        <w:r>
          <w:rPr>
            <w:noProof/>
            <w:webHidden/>
          </w:rPr>
          <w:fldChar w:fldCharType="separate"/>
        </w:r>
        <w:r>
          <w:rPr>
            <w:noProof/>
            <w:webHidden/>
          </w:rPr>
          <w:t>5</w:t>
        </w:r>
        <w:r>
          <w:rPr>
            <w:noProof/>
            <w:webHidden/>
          </w:rPr>
          <w:fldChar w:fldCharType="end"/>
        </w:r>
      </w:hyperlink>
    </w:p>
    <w:p w14:paraId="576E519F" w14:textId="3D85DE94" w:rsidR="007E57EC" w:rsidRDefault="007E57EC">
      <w:pPr>
        <w:pStyle w:val="TOC2"/>
        <w:rPr>
          <w:rFonts w:eastAsiaTheme="minorEastAsia" w:cstheme="minorBidi"/>
          <w:b w:val="0"/>
          <w:smallCaps w:val="0"/>
          <w:noProof/>
          <w:kern w:val="2"/>
          <w:sz w:val="22"/>
          <w:szCs w:val="22"/>
          <w14:ligatures w14:val="standardContextual"/>
        </w:rPr>
      </w:pPr>
      <w:hyperlink w:anchor="_Toc158211778" w:history="1">
        <w:r w:rsidRPr="00614AC9">
          <w:rPr>
            <w:rStyle w:val="Hyperlink"/>
            <w:noProof/>
          </w:rPr>
          <w:t>4.5</w:t>
        </w:r>
        <w:r>
          <w:rPr>
            <w:rFonts w:eastAsiaTheme="minorEastAsia" w:cstheme="minorBidi"/>
            <w:b w:val="0"/>
            <w:smallCaps w:val="0"/>
            <w:noProof/>
            <w:kern w:val="2"/>
            <w:sz w:val="22"/>
            <w:szCs w:val="22"/>
            <w14:ligatures w14:val="standardContextual"/>
          </w:rPr>
          <w:tab/>
        </w:r>
        <w:r w:rsidRPr="00614AC9">
          <w:rPr>
            <w:rStyle w:val="Hyperlink"/>
            <w:noProof/>
          </w:rPr>
          <w:t>Wage Laws Certification</w:t>
        </w:r>
        <w:r>
          <w:rPr>
            <w:noProof/>
            <w:webHidden/>
          </w:rPr>
          <w:tab/>
        </w:r>
        <w:r>
          <w:rPr>
            <w:noProof/>
            <w:webHidden/>
          </w:rPr>
          <w:fldChar w:fldCharType="begin"/>
        </w:r>
        <w:r>
          <w:rPr>
            <w:noProof/>
            <w:webHidden/>
          </w:rPr>
          <w:instrText xml:space="preserve"> PAGEREF _Toc158211778 \h </w:instrText>
        </w:r>
        <w:r>
          <w:rPr>
            <w:noProof/>
            <w:webHidden/>
          </w:rPr>
        </w:r>
        <w:r>
          <w:rPr>
            <w:noProof/>
            <w:webHidden/>
          </w:rPr>
          <w:fldChar w:fldCharType="separate"/>
        </w:r>
        <w:r>
          <w:rPr>
            <w:noProof/>
            <w:webHidden/>
          </w:rPr>
          <w:t>5</w:t>
        </w:r>
        <w:r>
          <w:rPr>
            <w:noProof/>
            <w:webHidden/>
          </w:rPr>
          <w:fldChar w:fldCharType="end"/>
        </w:r>
      </w:hyperlink>
    </w:p>
    <w:p w14:paraId="3E3E16EE" w14:textId="50261C03" w:rsidR="007E57EC" w:rsidRDefault="007E57EC">
      <w:pPr>
        <w:pStyle w:val="TOC2"/>
        <w:rPr>
          <w:rFonts w:eastAsiaTheme="minorEastAsia" w:cstheme="minorBidi"/>
          <w:b w:val="0"/>
          <w:smallCaps w:val="0"/>
          <w:noProof/>
          <w:kern w:val="2"/>
          <w:sz w:val="22"/>
          <w:szCs w:val="22"/>
          <w14:ligatures w14:val="standardContextual"/>
        </w:rPr>
      </w:pPr>
      <w:hyperlink w:anchor="_Toc158211779" w:history="1">
        <w:r w:rsidRPr="00614AC9">
          <w:rPr>
            <w:rStyle w:val="Hyperlink"/>
            <w:noProof/>
          </w:rPr>
          <w:t>4.6</w:t>
        </w:r>
        <w:r>
          <w:rPr>
            <w:rFonts w:eastAsiaTheme="minorEastAsia" w:cstheme="minorBidi"/>
            <w:b w:val="0"/>
            <w:smallCaps w:val="0"/>
            <w:noProof/>
            <w:kern w:val="2"/>
            <w:sz w:val="22"/>
            <w:szCs w:val="22"/>
            <w14:ligatures w14:val="standardContextual"/>
          </w:rPr>
          <w:tab/>
        </w:r>
        <w:r w:rsidRPr="00614AC9">
          <w:rPr>
            <w:rStyle w:val="Hyperlink"/>
            <w:noProof/>
          </w:rPr>
          <w:t>Workers’ Rights, Executive Order 18-03 Certification</w:t>
        </w:r>
        <w:r>
          <w:rPr>
            <w:noProof/>
            <w:webHidden/>
          </w:rPr>
          <w:tab/>
        </w:r>
        <w:r>
          <w:rPr>
            <w:noProof/>
            <w:webHidden/>
          </w:rPr>
          <w:fldChar w:fldCharType="begin"/>
        </w:r>
        <w:r>
          <w:rPr>
            <w:noProof/>
            <w:webHidden/>
          </w:rPr>
          <w:instrText xml:space="preserve"> PAGEREF _Toc158211779 \h </w:instrText>
        </w:r>
        <w:r>
          <w:rPr>
            <w:noProof/>
            <w:webHidden/>
          </w:rPr>
        </w:r>
        <w:r>
          <w:rPr>
            <w:noProof/>
            <w:webHidden/>
          </w:rPr>
          <w:fldChar w:fldCharType="separate"/>
        </w:r>
        <w:r>
          <w:rPr>
            <w:noProof/>
            <w:webHidden/>
          </w:rPr>
          <w:t>6</w:t>
        </w:r>
        <w:r>
          <w:rPr>
            <w:noProof/>
            <w:webHidden/>
          </w:rPr>
          <w:fldChar w:fldCharType="end"/>
        </w:r>
      </w:hyperlink>
    </w:p>
    <w:p w14:paraId="6F027DF4" w14:textId="3F6A99C7" w:rsidR="007E57EC" w:rsidRDefault="007E57EC">
      <w:pPr>
        <w:pStyle w:val="TOC2"/>
        <w:rPr>
          <w:rFonts w:eastAsiaTheme="minorEastAsia" w:cstheme="minorBidi"/>
          <w:b w:val="0"/>
          <w:smallCaps w:val="0"/>
          <w:noProof/>
          <w:kern w:val="2"/>
          <w:sz w:val="22"/>
          <w:szCs w:val="22"/>
          <w14:ligatures w14:val="standardContextual"/>
        </w:rPr>
      </w:pPr>
      <w:hyperlink w:anchor="_Toc158211780" w:history="1">
        <w:r w:rsidRPr="00614AC9">
          <w:rPr>
            <w:rStyle w:val="Hyperlink"/>
            <w:noProof/>
          </w:rPr>
          <w:t>4.7</w:t>
        </w:r>
        <w:r>
          <w:rPr>
            <w:rFonts w:eastAsiaTheme="minorEastAsia" w:cstheme="minorBidi"/>
            <w:b w:val="0"/>
            <w:smallCaps w:val="0"/>
            <w:noProof/>
            <w:kern w:val="2"/>
            <w:sz w:val="22"/>
            <w:szCs w:val="22"/>
            <w14:ligatures w14:val="standardContextual"/>
          </w:rPr>
          <w:tab/>
        </w:r>
        <w:r w:rsidRPr="00614AC9">
          <w:rPr>
            <w:rStyle w:val="Hyperlink"/>
            <w:noProof/>
          </w:rPr>
          <w:t>Minority and Women-Owned Businesses Participation.</w:t>
        </w:r>
        <w:r>
          <w:rPr>
            <w:noProof/>
            <w:webHidden/>
          </w:rPr>
          <w:tab/>
        </w:r>
        <w:r>
          <w:rPr>
            <w:noProof/>
            <w:webHidden/>
          </w:rPr>
          <w:fldChar w:fldCharType="begin"/>
        </w:r>
        <w:r>
          <w:rPr>
            <w:noProof/>
            <w:webHidden/>
          </w:rPr>
          <w:instrText xml:space="preserve"> PAGEREF _Toc158211780 \h </w:instrText>
        </w:r>
        <w:r>
          <w:rPr>
            <w:noProof/>
            <w:webHidden/>
          </w:rPr>
        </w:r>
        <w:r>
          <w:rPr>
            <w:noProof/>
            <w:webHidden/>
          </w:rPr>
          <w:fldChar w:fldCharType="separate"/>
        </w:r>
        <w:r>
          <w:rPr>
            <w:noProof/>
            <w:webHidden/>
          </w:rPr>
          <w:t>6</w:t>
        </w:r>
        <w:r>
          <w:rPr>
            <w:noProof/>
            <w:webHidden/>
          </w:rPr>
          <w:fldChar w:fldCharType="end"/>
        </w:r>
      </w:hyperlink>
    </w:p>
    <w:p w14:paraId="4DA6DD25" w14:textId="05B9D9C2" w:rsidR="007E57EC" w:rsidRDefault="007E57EC">
      <w:pPr>
        <w:pStyle w:val="TOC2"/>
        <w:rPr>
          <w:rFonts w:eastAsiaTheme="minorEastAsia" w:cstheme="minorBidi"/>
          <w:b w:val="0"/>
          <w:smallCaps w:val="0"/>
          <w:noProof/>
          <w:kern w:val="2"/>
          <w:sz w:val="22"/>
          <w:szCs w:val="22"/>
          <w14:ligatures w14:val="standardContextual"/>
        </w:rPr>
      </w:pPr>
      <w:hyperlink w:anchor="_Toc158211781" w:history="1">
        <w:r w:rsidRPr="00614AC9">
          <w:rPr>
            <w:rStyle w:val="Hyperlink"/>
            <w:noProof/>
          </w:rPr>
          <w:t>4.8</w:t>
        </w:r>
        <w:r>
          <w:rPr>
            <w:rFonts w:eastAsiaTheme="minorEastAsia" w:cstheme="minorBidi"/>
            <w:b w:val="0"/>
            <w:smallCaps w:val="0"/>
            <w:noProof/>
            <w:kern w:val="2"/>
            <w:sz w:val="22"/>
            <w:szCs w:val="22"/>
            <w14:ligatures w14:val="standardContextual"/>
          </w:rPr>
          <w:tab/>
        </w:r>
        <w:r w:rsidRPr="00614AC9">
          <w:rPr>
            <w:rStyle w:val="Hyperlink"/>
            <w:noProof/>
          </w:rPr>
          <w:t>Proprietary Information/Public Disclosure.</w:t>
        </w:r>
        <w:r>
          <w:rPr>
            <w:noProof/>
            <w:webHidden/>
          </w:rPr>
          <w:tab/>
        </w:r>
        <w:r>
          <w:rPr>
            <w:noProof/>
            <w:webHidden/>
          </w:rPr>
          <w:fldChar w:fldCharType="begin"/>
        </w:r>
        <w:r>
          <w:rPr>
            <w:noProof/>
            <w:webHidden/>
          </w:rPr>
          <w:instrText xml:space="preserve"> PAGEREF _Toc158211781 \h </w:instrText>
        </w:r>
        <w:r>
          <w:rPr>
            <w:noProof/>
            <w:webHidden/>
          </w:rPr>
        </w:r>
        <w:r>
          <w:rPr>
            <w:noProof/>
            <w:webHidden/>
          </w:rPr>
          <w:fldChar w:fldCharType="separate"/>
        </w:r>
        <w:r>
          <w:rPr>
            <w:noProof/>
            <w:webHidden/>
          </w:rPr>
          <w:t>6</w:t>
        </w:r>
        <w:r>
          <w:rPr>
            <w:noProof/>
            <w:webHidden/>
          </w:rPr>
          <w:fldChar w:fldCharType="end"/>
        </w:r>
      </w:hyperlink>
    </w:p>
    <w:p w14:paraId="157EB6AD" w14:textId="08D86AAF" w:rsidR="007E57EC" w:rsidRDefault="007E57EC">
      <w:pPr>
        <w:pStyle w:val="TOC2"/>
        <w:rPr>
          <w:rFonts w:eastAsiaTheme="minorEastAsia" w:cstheme="minorBidi"/>
          <w:b w:val="0"/>
          <w:smallCaps w:val="0"/>
          <w:noProof/>
          <w:kern w:val="2"/>
          <w:sz w:val="22"/>
          <w:szCs w:val="22"/>
          <w14:ligatures w14:val="standardContextual"/>
        </w:rPr>
      </w:pPr>
      <w:hyperlink w:anchor="_Toc158211782" w:history="1">
        <w:r w:rsidRPr="00614AC9">
          <w:rPr>
            <w:rStyle w:val="Hyperlink"/>
            <w:noProof/>
          </w:rPr>
          <w:t>4.9</w:t>
        </w:r>
        <w:r>
          <w:rPr>
            <w:rFonts w:eastAsiaTheme="minorEastAsia" w:cstheme="minorBidi"/>
            <w:b w:val="0"/>
            <w:smallCaps w:val="0"/>
            <w:noProof/>
            <w:kern w:val="2"/>
            <w:sz w:val="22"/>
            <w:szCs w:val="22"/>
            <w14:ligatures w14:val="standardContextual"/>
          </w:rPr>
          <w:tab/>
        </w:r>
        <w:r w:rsidRPr="00614AC9">
          <w:rPr>
            <w:rStyle w:val="Hyperlink"/>
            <w:noProof/>
          </w:rPr>
          <w:t>Washington Electronic Business Solution (WEBS)</w:t>
        </w:r>
        <w:r>
          <w:rPr>
            <w:noProof/>
            <w:webHidden/>
          </w:rPr>
          <w:tab/>
        </w:r>
        <w:r>
          <w:rPr>
            <w:noProof/>
            <w:webHidden/>
          </w:rPr>
          <w:fldChar w:fldCharType="begin"/>
        </w:r>
        <w:r>
          <w:rPr>
            <w:noProof/>
            <w:webHidden/>
          </w:rPr>
          <w:instrText xml:space="preserve"> PAGEREF _Toc158211782 \h </w:instrText>
        </w:r>
        <w:r>
          <w:rPr>
            <w:noProof/>
            <w:webHidden/>
          </w:rPr>
        </w:r>
        <w:r>
          <w:rPr>
            <w:noProof/>
            <w:webHidden/>
          </w:rPr>
          <w:fldChar w:fldCharType="separate"/>
        </w:r>
        <w:r>
          <w:rPr>
            <w:noProof/>
            <w:webHidden/>
          </w:rPr>
          <w:t>6</w:t>
        </w:r>
        <w:r>
          <w:rPr>
            <w:noProof/>
            <w:webHidden/>
          </w:rPr>
          <w:fldChar w:fldCharType="end"/>
        </w:r>
      </w:hyperlink>
    </w:p>
    <w:p w14:paraId="3932C358" w14:textId="522BFB35" w:rsidR="007E57EC" w:rsidRDefault="007E57EC">
      <w:pPr>
        <w:pStyle w:val="TOC2"/>
        <w:rPr>
          <w:rFonts w:eastAsiaTheme="minorEastAsia" w:cstheme="minorBidi"/>
          <w:b w:val="0"/>
          <w:smallCaps w:val="0"/>
          <w:noProof/>
          <w:kern w:val="2"/>
          <w:sz w:val="22"/>
          <w:szCs w:val="22"/>
          <w14:ligatures w14:val="standardContextual"/>
        </w:rPr>
      </w:pPr>
      <w:hyperlink w:anchor="_Toc158211783" w:history="1">
        <w:r w:rsidRPr="00614AC9">
          <w:rPr>
            <w:rStyle w:val="Hyperlink"/>
            <w:noProof/>
          </w:rPr>
          <w:t>4.10</w:t>
        </w:r>
        <w:r>
          <w:rPr>
            <w:rFonts w:eastAsiaTheme="minorEastAsia" w:cstheme="minorBidi"/>
            <w:b w:val="0"/>
            <w:smallCaps w:val="0"/>
            <w:noProof/>
            <w:kern w:val="2"/>
            <w:sz w:val="22"/>
            <w:szCs w:val="22"/>
            <w14:ligatures w14:val="standardContextual"/>
          </w:rPr>
          <w:tab/>
        </w:r>
        <w:r w:rsidRPr="00614AC9">
          <w:rPr>
            <w:rStyle w:val="Hyperlink"/>
            <w:noProof/>
          </w:rPr>
          <w:t>Insurance Coverage</w:t>
        </w:r>
        <w:r>
          <w:rPr>
            <w:noProof/>
            <w:webHidden/>
          </w:rPr>
          <w:tab/>
        </w:r>
        <w:r>
          <w:rPr>
            <w:noProof/>
            <w:webHidden/>
          </w:rPr>
          <w:fldChar w:fldCharType="begin"/>
        </w:r>
        <w:r>
          <w:rPr>
            <w:noProof/>
            <w:webHidden/>
          </w:rPr>
          <w:instrText xml:space="preserve"> PAGEREF _Toc158211783 \h </w:instrText>
        </w:r>
        <w:r>
          <w:rPr>
            <w:noProof/>
            <w:webHidden/>
          </w:rPr>
        </w:r>
        <w:r>
          <w:rPr>
            <w:noProof/>
            <w:webHidden/>
          </w:rPr>
          <w:fldChar w:fldCharType="separate"/>
        </w:r>
        <w:r>
          <w:rPr>
            <w:noProof/>
            <w:webHidden/>
          </w:rPr>
          <w:t>7</w:t>
        </w:r>
        <w:r>
          <w:rPr>
            <w:noProof/>
            <w:webHidden/>
          </w:rPr>
          <w:fldChar w:fldCharType="end"/>
        </w:r>
      </w:hyperlink>
    </w:p>
    <w:p w14:paraId="6B7CDF28" w14:textId="073968CF"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84" w:history="1">
        <w:r w:rsidRPr="00614AC9">
          <w:rPr>
            <w:rStyle w:val="Hyperlink"/>
            <w:rFonts w:cs="Arial"/>
            <w:noProof/>
          </w:rPr>
          <w:t>5.</w:t>
        </w:r>
        <w:r>
          <w:rPr>
            <w:rFonts w:eastAsiaTheme="minorEastAsia" w:cstheme="minorBidi"/>
            <w:bCs w:val="0"/>
            <w:caps w:val="0"/>
            <w:noProof/>
            <w:kern w:val="2"/>
            <w:sz w:val="22"/>
            <w:szCs w:val="22"/>
            <w14:ligatures w14:val="standardContextual"/>
          </w:rPr>
          <w:tab/>
        </w:r>
        <w:r w:rsidRPr="00614AC9">
          <w:rPr>
            <w:rStyle w:val="Hyperlink"/>
            <w:noProof/>
          </w:rPr>
          <w:t>NOTIFICATIONS TO BIDDER</w:t>
        </w:r>
        <w:r>
          <w:rPr>
            <w:noProof/>
            <w:webHidden/>
          </w:rPr>
          <w:tab/>
        </w:r>
        <w:r>
          <w:rPr>
            <w:noProof/>
            <w:webHidden/>
          </w:rPr>
          <w:fldChar w:fldCharType="begin"/>
        </w:r>
        <w:r>
          <w:rPr>
            <w:noProof/>
            <w:webHidden/>
          </w:rPr>
          <w:instrText xml:space="preserve"> PAGEREF _Toc158211784 \h </w:instrText>
        </w:r>
        <w:r>
          <w:rPr>
            <w:noProof/>
            <w:webHidden/>
          </w:rPr>
        </w:r>
        <w:r>
          <w:rPr>
            <w:noProof/>
            <w:webHidden/>
          </w:rPr>
          <w:fldChar w:fldCharType="separate"/>
        </w:r>
        <w:r>
          <w:rPr>
            <w:noProof/>
            <w:webHidden/>
          </w:rPr>
          <w:t>7</w:t>
        </w:r>
        <w:r>
          <w:rPr>
            <w:noProof/>
            <w:webHidden/>
          </w:rPr>
          <w:fldChar w:fldCharType="end"/>
        </w:r>
      </w:hyperlink>
    </w:p>
    <w:p w14:paraId="3089F9B8" w14:textId="5C10538F" w:rsidR="007E57EC" w:rsidRDefault="007E57EC">
      <w:pPr>
        <w:pStyle w:val="TOC2"/>
        <w:rPr>
          <w:rFonts w:eastAsiaTheme="minorEastAsia" w:cstheme="minorBidi"/>
          <w:b w:val="0"/>
          <w:smallCaps w:val="0"/>
          <w:noProof/>
          <w:kern w:val="2"/>
          <w:sz w:val="22"/>
          <w:szCs w:val="22"/>
          <w14:ligatures w14:val="standardContextual"/>
        </w:rPr>
      </w:pPr>
      <w:hyperlink w:anchor="_Toc158211785" w:history="1">
        <w:r w:rsidRPr="00614AC9">
          <w:rPr>
            <w:rStyle w:val="Hyperlink"/>
            <w:noProof/>
          </w:rPr>
          <w:t>5.1</w:t>
        </w:r>
        <w:r>
          <w:rPr>
            <w:rFonts w:eastAsiaTheme="minorEastAsia" w:cstheme="minorBidi"/>
            <w:b w:val="0"/>
            <w:smallCaps w:val="0"/>
            <w:noProof/>
            <w:kern w:val="2"/>
            <w:sz w:val="22"/>
            <w:szCs w:val="22"/>
            <w14:ligatures w14:val="standardContextual"/>
          </w:rPr>
          <w:tab/>
        </w:r>
        <w:r w:rsidRPr="00614AC9">
          <w:rPr>
            <w:rStyle w:val="Hyperlink"/>
            <w:noProof/>
          </w:rPr>
          <w:t>Period of Performance.</w:t>
        </w:r>
        <w:r>
          <w:rPr>
            <w:noProof/>
            <w:webHidden/>
          </w:rPr>
          <w:tab/>
        </w:r>
        <w:r>
          <w:rPr>
            <w:noProof/>
            <w:webHidden/>
          </w:rPr>
          <w:fldChar w:fldCharType="begin"/>
        </w:r>
        <w:r>
          <w:rPr>
            <w:noProof/>
            <w:webHidden/>
          </w:rPr>
          <w:instrText xml:space="preserve"> PAGEREF _Toc158211785 \h </w:instrText>
        </w:r>
        <w:r>
          <w:rPr>
            <w:noProof/>
            <w:webHidden/>
          </w:rPr>
        </w:r>
        <w:r>
          <w:rPr>
            <w:noProof/>
            <w:webHidden/>
          </w:rPr>
          <w:fldChar w:fldCharType="separate"/>
        </w:r>
        <w:r>
          <w:rPr>
            <w:noProof/>
            <w:webHidden/>
          </w:rPr>
          <w:t>7</w:t>
        </w:r>
        <w:r>
          <w:rPr>
            <w:noProof/>
            <w:webHidden/>
          </w:rPr>
          <w:fldChar w:fldCharType="end"/>
        </w:r>
      </w:hyperlink>
    </w:p>
    <w:p w14:paraId="383DC8CF" w14:textId="723A3BE1" w:rsidR="007E57EC" w:rsidRDefault="007E57EC">
      <w:pPr>
        <w:pStyle w:val="TOC2"/>
        <w:rPr>
          <w:rFonts w:eastAsiaTheme="minorEastAsia" w:cstheme="minorBidi"/>
          <w:b w:val="0"/>
          <w:smallCaps w:val="0"/>
          <w:noProof/>
          <w:kern w:val="2"/>
          <w:sz w:val="22"/>
          <w:szCs w:val="22"/>
          <w14:ligatures w14:val="standardContextual"/>
        </w:rPr>
      </w:pPr>
      <w:hyperlink w:anchor="_Toc158211786" w:history="1">
        <w:r w:rsidRPr="00614AC9">
          <w:rPr>
            <w:rStyle w:val="Hyperlink"/>
            <w:noProof/>
          </w:rPr>
          <w:t>5.2</w:t>
        </w:r>
        <w:r>
          <w:rPr>
            <w:rFonts w:eastAsiaTheme="minorEastAsia" w:cstheme="minorBidi"/>
            <w:b w:val="0"/>
            <w:smallCaps w:val="0"/>
            <w:noProof/>
            <w:kern w:val="2"/>
            <w:sz w:val="22"/>
            <w:szCs w:val="22"/>
            <w14:ligatures w14:val="standardContextual"/>
          </w:rPr>
          <w:tab/>
        </w:r>
        <w:r w:rsidRPr="00614AC9">
          <w:rPr>
            <w:rStyle w:val="Hyperlink"/>
            <w:noProof/>
          </w:rPr>
          <w:t>Funding.</w:t>
        </w:r>
        <w:r>
          <w:rPr>
            <w:noProof/>
            <w:webHidden/>
          </w:rPr>
          <w:tab/>
        </w:r>
        <w:r>
          <w:rPr>
            <w:noProof/>
            <w:webHidden/>
          </w:rPr>
          <w:fldChar w:fldCharType="begin"/>
        </w:r>
        <w:r>
          <w:rPr>
            <w:noProof/>
            <w:webHidden/>
          </w:rPr>
          <w:instrText xml:space="preserve"> PAGEREF _Toc158211786 \h </w:instrText>
        </w:r>
        <w:r>
          <w:rPr>
            <w:noProof/>
            <w:webHidden/>
          </w:rPr>
        </w:r>
        <w:r>
          <w:rPr>
            <w:noProof/>
            <w:webHidden/>
          </w:rPr>
          <w:fldChar w:fldCharType="separate"/>
        </w:r>
        <w:r>
          <w:rPr>
            <w:noProof/>
            <w:webHidden/>
          </w:rPr>
          <w:t>7</w:t>
        </w:r>
        <w:r>
          <w:rPr>
            <w:noProof/>
            <w:webHidden/>
          </w:rPr>
          <w:fldChar w:fldCharType="end"/>
        </w:r>
      </w:hyperlink>
    </w:p>
    <w:p w14:paraId="354D732F" w14:textId="5E48E0AF" w:rsidR="007E57EC" w:rsidRDefault="007E57EC">
      <w:pPr>
        <w:pStyle w:val="TOC2"/>
        <w:rPr>
          <w:rFonts w:eastAsiaTheme="minorEastAsia" w:cstheme="minorBidi"/>
          <w:b w:val="0"/>
          <w:smallCaps w:val="0"/>
          <w:noProof/>
          <w:kern w:val="2"/>
          <w:sz w:val="22"/>
          <w:szCs w:val="22"/>
          <w14:ligatures w14:val="standardContextual"/>
        </w:rPr>
      </w:pPr>
      <w:hyperlink w:anchor="_Toc158211787" w:history="1">
        <w:r w:rsidRPr="00614AC9">
          <w:rPr>
            <w:rStyle w:val="Hyperlink"/>
            <w:noProof/>
          </w:rPr>
          <w:t>5.3</w:t>
        </w:r>
        <w:r>
          <w:rPr>
            <w:rFonts w:eastAsiaTheme="minorEastAsia" w:cstheme="minorBidi"/>
            <w:b w:val="0"/>
            <w:smallCaps w:val="0"/>
            <w:noProof/>
            <w:kern w:val="2"/>
            <w:sz w:val="22"/>
            <w:szCs w:val="22"/>
            <w14:ligatures w14:val="standardContextual"/>
          </w:rPr>
          <w:tab/>
        </w:r>
        <w:r w:rsidRPr="00614AC9">
          <w:rPr>
            <w:rStyle w:val="Hyperlink"/>
            <w:noProof/>
          </w:rPr>
          <w:t>No Obligation to Contract.</w:t>
        </w:r>
        <w:r>
          <w:rPr>
            <w:noProof/>
            <w:webHidden/>
          </w:rPr>
          <w:tab/>
        </w:r>
        <w:r>
          <w:rPr>
            <w:noProof/>
            <w:webHidden/>
          </w:rPr>
          <w:fldChar w:fldCharType="begin"/>
        </w:r>
        <w:r>
          <w:rPr>
            <w:noProof/>
            <w:webHidden/>
          </w:rPr>
          <w:instrText xml:space="preserve"> PAGEREF _Toc158211787 \h </w:instrText>
        </w:r>
        <w:r>
          <w:rPr>
            <w:noProof/>
            <w:webHidden/>
          </w:rPr>
        </w:r>
        <w:r>
          <w:rPr>
            <w:noProof/>
            <w:webHidden/>
          </w:rPr>
          <w:fldChar w:fldCharType="separate"/>
        </w:r>
        <w:r>
          <w:rPr>
            <w:noProof/>
            <w:webHidden/>
          </w:rPr>
          <w:t>7</w:t>
        </w:r>
        <w:r>
          <w:rPr>
            <w:noProof/>
            <w:webHidden/>
          </w:rPr>
          <w:fldChar w:fldCharType="end"/>
        </w:r>
      </w:hyperlink>
    </w:p>
    <w:p w14:paraId="77489E93" w14:textId="04535367" w:rsidR="007E57EC" w:rsidRDefault="007E57EC">
      <w:pPr>
        <w:pStyle w:val="TOC2"/>
        <w:rPr>
          <w:rFonts w:eastAsiaTheme="minorEastAsia" w:cstheme="minorBidi"/>
          <w:b w:val="0"/>
          <w:smallCaps w:val="0"/>
          <w:noProof/>
          <w:kern w:val="2"/>
          <w:sz w:val="22"/>
          <w:szCs w:val="22"/>
          <w14:ligatures w14:val="standardContextual"/>
        </w:rPr>
      </w:pPr>
      <w:hyperlink w:anchor="_Toc158211788" w:history="1">
        <w:r w:rsidRPr="00614AC9">
          <w:rPr>
            <w:rStyle w:val="Hyperlink"/>
            <w:noProof/>
          </w:rPr>
          <w:t>5.4</w:t>
        </w:r>
        <w:r>
          <w:rPr>
            <w:rFonts w:eastAsiaTheme="minorEastAsia" w:cstheme="minorBidi"/>
            <w:b w:val="0"/>
            <w:smallCaps w:val="0"/>
            <w:noProof/>
            <w:kern w:val="2"/>
            <w:sz w:val="22"/>
            <w:szCs w:val="22"/>
            <w14:ligatures w14:val="standardContextual"/>
          </w:rPr>
          <w:tab/>
        </w:r>
        <w:r w:rsidRPr="00614AC9">
          <w:rPr>
            <w:rStyle w:val="Hyperlink"/>
            <w:noProof/>
          </w:rPr>
          <w:t>Evaluation and Scoring</w:t>
        </w:r>
        <w:r>
          <w:rPr>
            <w:noProof/>
            <w:webHidden/>
          </w:rPr>
          <w:tab/>
        </w:r>
        <w:r>
          <w:rPr>
            <w:noProof/>
            <w:webHidden/>
          </w:rPr>
          <w:fldChar w:fldCharType="begin"/>
        </w:r>
        <w:r>
          <w:rPr>
            <w:noProof/>
            <w:webHidden/>
          </w:rPr>
          <w:instrText xml:space="preserve"> PAGEREF _Toc158211788 \h </w:instrText>
        </w:r>
        <w:r>
          <w:rPr>
            <w:noProof/>
            <w:webHidden/>
          </w:rPr>
        </w:r>
        <w:r>
          <w:rPr>
            <w:noProof/>
            <w:webHidden/>
          </w:rPr>
          <w:fldChar w:fldCharType="separate"/>
        </w:r>
        <w:r>
          <w:rPr>
            <w:noProof/>
            <w:webHidden/>
          </w:rPr>
          <w:t>7</w:t>
        </w:r>
        <w:r>
          <w:rPr>
            <w:noProof/>
            <w:webHidden/>
          </w:rPr>
          <w:fldChar w:fldCharType="end"/>
        </w:r>
      </w:hyperlink>
    </w:p>
    <w:p w14:paraId="37F858B3" w14:textId="50EDE507" w:rsidR="007E57EC" w:rsidRDefault="007E57EC">
      <w:pPr>
        <w:pStyle w:val="TOC2"/>
        <w:rPr>
          <w:rFonts w:eastAsiaTheme="minorEastAsia" w:cstheme="minorBidi"/>
          <w:b w:val="0"/>
          <w:smallCaps w:val="0"/>
          <w:noProof/>
          <w:kern w:val="2"/>
          <w:sz w:val="22"/>
          <w:szCs w:val="22"/>
          <w14:ligatures w14:val="standardContextual"/>
        </w:rPr>
      </w:pPr>
      <w:hyperlink w:anchor="_Toc158211789" w:history="1">
        <w:r w:rsidRPr="00614AC9">
          <w:rPr>
            <w:rStyle w:val="Hyperlink"/>
            <w:noProof/>
          </w:rPr>
          <w:t>5.5</w:t>
        </w:r>
        <w:r>
          <w:rPr>
            <w:rFonts w:eastAsiaTheme="minorEastAsia" w:cstheme="minorBidi"/>
            <w:b w:val="0"/>
            <w:smallCaps w:val="0"/>
            <w:noProof/>
            <w:kern w:val="2"/>
            <w:sz w:val="22"/>
            <w:szCs w:val="22"/>
            <w14:ligatures w14:val="standardContextual"/>
          </w:rPr>
          <w:tab/>
        </w:r>
        <w:r w:rsidRPr="00614AC9">
          <w:rPr>
            <w:rStyle w:val="Hyperlink"/>
            <w:noProof/>
          </w:rPr>
          <w:t>Complaint, Debrief &amp; Protest Requirements</w:t>
        </w:r>
        <w:r>
          <w:rPr>
            <w:noProof/>
            <w:webHidden/>
          </w:rPr>
          <w:tab/>
        </w:r>
        <w:r>
          <w:rPr>
            <w:noProof/>
            <w:webHidden/>
          </w:rPr>
          <w:fldChar w:fldCharType="begin"/>
        </w:r>
        <w:r>
          <w:rPr>
            <w:noProof/>
            <w:webHidden/>
          </w:rPr>
          <w:instrText xml:space="preserve"> PAGEREF _Toc158211789 \h </w:instrText>
        </w:r>
        <w:r>
          <w:rPr>
            <w:noProof/>
            <w:webHidden/>
          </w:rPr>
        </w:r>
        <w:r>
          <w:rPr>
            <w:noProof/>
            <w:webHidden/>
          </w:rPr>
          <w:fldChar w:fldCharType="separate"/>
        </w:r>
        <w:r>
          <w:rPr>
            <w:noProof/>
            <w:webHidden/>
          </w:rPr>
          <w:t>7</w:t>
        </w:r>
        <w:r>
          <w:rPr>
            <w:noProof/>
            <w:webHidden/>
          </w:rPr>
          <w:fldChar w:fldCharType="end"/>
        </w:r>
      </w:hyperlink>
    </w:p>
    <w:p w14:paraId="4D6FA910" w14:textId="461E0195" w:rsidR="007E57EC" w:rsidRDefault="007E57EC">
      <w:pPr>
        <w:pStyle w:val="TOC2"/>
        <w:rPr>
          <w:rFonts w:eastAsiaTheme="minorEastAsia" w:cstheme="minorBidi"/>
          <w:b w:val="0"/>
          <w:smallCaps w:val="0"/>
          <w:noProof/>
          <w:kern w:val="2"/>
          <w:sz w:val="22"/>
          <w:szCs w:val="22"/>
          <w14:ligatures w14:val="standardContextual"/>
        </w:rPr>
      </w:pPr>
      <w:hyperlink w:anchor="_Toc158211790" w:history="1">
        <w:r w:rsidRPr="00614AC9">
          <w:rPr>
            <w:rStyle w:val="Hyperlink"/>
            <w:noProof/>
          </w:rPr>
          <w:t>5.6</w:t>
        </w:r>
        <w:r>
          <w:rPr>
            <w:rFonts w:eastAsiaTheme="minorEastAsia" w:cstheme="minorBidi"/>
            <w:b w:val="0"/>
            <w:smallCaps w:val="0"/>
            <w:noProof/>
            <w:kern w:val="2"/>
            <w:sz w:val="22"/>
            <w:szCs w:val="22"/>
            <w14:ligatures w14:val="standardContextual"/>
          </w:rPr>
          <w:tab/>
        </w:r>
        <w:r w:rsidRPr="00614AC9">
          <w:rPr>
            <w:rStyle w:val="Hyperlink"/>
            <w:noProof/>
          </w:rPr>
          <w:t>Rejection of Proposals.</w:t>
        </w:r>
        <w:r>
          <w:rPr>
            <w:noProof/>
            <w:webHidden/>
          </w:rPr>
          <w:tab/>
        </w:r>
        <w:r>
          <w:rPr>
            <w:noProof/>
            <w:webHidden/>
          </w:rPr>
          <w:fldChar w:fldCharType="begin"/>
        </w:r>
        <w:r>
          <w:rPr>
            <w:noProof/>
            <w:webHidden/>
          </w:rPr>
          <w:instrText xml:space="preserve"> PAGEREF _Toc158211790 \h </w:instrText>
        </w:r>
        <w:r>
          <w:rPr>
            <w:noProof/>
            <w:webHidden/>
          </w:rPr>
        </w:r>
        <w:r>
          <w:rPr>
            <w:noProof/>
            <w:webHidden/>
          </w:rPr>
          <w:fldChar w:fldCharType="separate"/>
        </w:r>
        <w:r>
          <w:rPr>
            <w:noProof/>
            <w:webHidden/>
          </w:rPr>
          <w:t>7</w:t>
        </w:r>
        <w:r>
          <w:rPr>
            <w:noProof/>
            <w:webHidden/>
          </w:rPr>
          <w:fldChar w:fldCharType="end"/>
        </w:r>
      </w:hyperlink>
    </w:p>
    <w:p w14:paraId="4FB5A314" w14:textId="3AC1064A" w:rsidR="007E57EC" w:rsidRDefault="007E57EC">
      <w:pPr>
        <w:pStyle w:val="TOC2"/>
        <w:rPr>
          <w:rFonts w:eastAsiaTheme="minorEastAsia" w:cstheme="minorBidi"/>
          <w:b w:val="0"/>
          <w:smallCaps w:val="0"/>
          <w:noProof/>
          <w:kern w:val="2"/>
          <w:sz w:val="22"/>
          <w:szCs w:val="22"/>
          <w14:ligatures w14:val="standardContextual"/>
        </w:rPr>
      </w:pPr>
      <w:hyperlink w:anchor="_Toc158211791" w:history="1">
        <w:r w:rsidRPr="00614AC9">
          <w:rPr>
            <w:rStyle w:val="Hyperlink"/>
            <w:noProof/>
          </w:rPr>
          <w:t>5.7</w:t>
        </w:r>
        <w:r>
          <w:rPr>
            <w:rFonts w:eastAsiaTheme="minorEastAsia" w:cstheme="minorBidi"/>
            <w:b w:val="0"/>
            <w:smallCaps w:val="0"/>
            <w:noProof/>
            <w:kern w:val="2"/>
            <w:sz w:val="22"/>
            <w:szCs w:val="22"/>
            <w14:ligatures w14:val="standardContextual"/>
          </w:rPr>
          <w:tab/>
        </w:r>
        <w:r w:rsidRPr="00614AC9">
          <w:rPr>
            <w:rStyle w:val="Hyperlink"/>
            <w:noProof/>
          </w:rPr>
          <w:t>Commitment of Funds.</w:t>
        </w:r>
        <w:r>
          <w:rPr>
            <w:noProof/>
            <w:webHidden/>
          </w:rPr>
          <w:tab/>
        </w:r>
        <w:r>
          <w:rPr>
            <w:noProof/>
            <w:webHidden/>
          </w:rPr>
          <w:fldChar w:fldCharType="begin"/>
        </w:r>
        <w:r>
          <w:rPr>
            <w:noProof/>
            <w:webHidden/>
          </w:rPr>
          <w:instrText xml:space="preserve"> PAGEREF _Toc158211791 \h </w:instrText>
        </w:r>
        <w:r>
          <w:rPr>
            <w:noProof/>
            <w:webHidden/>
          </w:rPr>
        </w:r>
        <w:r>
          <w:rPr>
            <w:noProof/>
            <w:webHidden/>
          </w:rPr>
          <w:fldChar w:fldCharType="separate"/>
        </w:r>
        <w:r>
          <w:rPr>
            <w:noProof/>
            <w:webHidden/>
          </w:rPr>
          <w:t>7</w:t>
        </w:r>
        <w:r>
          <w:rPr>
            <w:noProof/>
            <w:webHidden/>
          </w:rPr>
          <w:fldChar w:fldCharType="end"/>
        </w:r>
      </w:hyperlink>
    </w:p>
    <w:p w14:paraId="063E0F0F" w14:textId="6BAF0B98" w:rsidR="007E57EC" w:rsidRDefault="007E57EC">
      <w:pPr>
        <w:pStyle w:val="TOC2"/>
        <w:rPr>
          <w:rFonts w:eastAsiaTheme="minorEastAsia" w:cstheme="minorBidi"/>
          <w:b w:val="0"/>
          <w:smallCaps w:val="0"/>
          <w:noProof/>
          <w:kern w:val="2"/>
          <w:sz w:val="22"/>
          <w:szCs w:val="22"/>
          <w14:ligatures w14:val="standardContextual"/>
        </w:rPr>
      </w:pPr>
      <w:hyperlink w:anchor="_Toc158211792" w:history="1">
        <w:r w:rsidRPr="00614AC9">
          <w:rPr>
            <w:rStyle w:val="Hyperlink"/>
            <w:noProof/>
          </w:rPr>
          <w:t>5.8</w:t>
        </w:r>
        <w:r>
          <w:rPr>
            <w:rFonts w:eastAsiaTheme="minorEastAsia" w:cstheme="minorBidi"/>
            <w:b w:val="0"/>
            <w:smallCaps w:val="0"/>
            <w:noProof/>
            <w:kern w:val="2"/>
            <w:sz w:val="22"/>
            <w:szCs w:val="22"/>
            <w14:ligatures w14:val="standardContextual"/>
          </w:rPr>
          <w:tab/>
        </w:r>
        <w:r w:rsidRPr="00614AC9">
          <w:rPr>
            <w:rStyle w:val="Hyperlink"/>
            <w:noProof/>
          </w:rPr>
          <w:t>Rejection Due to Unsatisfactory Performance</w:t>
        </w:r>
        <w:r>
          <w:rPr>
            <w:noProof/>
            <w:webHidden/>
          </w:rPr>
          <w:tab/>
        </w:r>
        <w:r>
          <w:rPr>
            <w:noProof/>
            <w:webHidden/>
          </w:rPr>
          <w:fldChar w:fldCharType="begin"/>
        </w:r>
        <w:r>
          <w:rPr>
            <w:noProof/>
            <w:webHidden/>
          </w:rPr>
          <w:instrText xml:space="preserve"> PAGEREF _Toc158211792 \h </w:instrText>
        </w:r>
        <w:r>
          <w:rPr>
            <w:noProof/>
            <w:webHidden/>
          </w:rPr>
        </w:r>
        <w:r>
          <w:rPr>
            <w:noProof/>
            <w:webHidden/>
          </w:rPr>
          <w:fldChar w:fldCharType="separate"/>
        </w:r>
        <w:r>
          <w:rPr>
            <w:noProof/>
            <w:webHidden/>
          </w:rPr>
          <w:t>7</w:t>
        </w:r>
        <w:r>
          <w:rPr>
            <w:noProof/>
            <w:webHidden/>
          </w:rPr>
          <w:fldChar w:fldCharType="end"/>
        </w:r>
      </w:hyperlink>
    </w:p>
    <w:p w14:paraId="15D46F4B" w14:textId="4362AAB5" w:rsidR="007E57EC" w:rsidRDefault="007E57EC">
      <w:pPr>
        <w:pStyle w:val="TOC2"/>
        <w:rPr>
          <w:rFonts w:eastAsiaTheme="minorEastAsia" w:cstheme="minorBidi"/>
          <w:b w:val="0"/>
          <w:smallCaps w:val="0"/>
          <w:noProof/>
          <w:kern w:val="2"/>
          <w:sz w:val="22"/>
          <w:szCs w:val="22"/>
          <w14:ligatures w14:val="standardContextual"/>
        </w:rPr>
      </w:pPr>
      <w:hyperlink w:anchor="_Toc158211793" w:history="1">
        <w:r w:rsidRPr="00614AC9">
          <w:rPr>
            <w:rStyle w:val="Hyperlink"/>
            <w:noProof/>
          </w:rPr>
          <w:t>5.9</w:t>
        </w:r>
        <w:r>
          <w:rPr>
            <w:rFonts w:eastAsiaTheme="minorEastAsia" w:cstheme="minorBidi"/>
            <w:b w:val="0"/>
            <w:smallCaps w:val="0"/>
            <w:noProof/>
            <w:kern w:val="2"/>
            <w:sz w:val="22"/>
            <w:szCs w:val="22"/>
            <w14:ligatures w14:val="standardContextual"/>
          </w:rPr>
          <w:tab/>
        </w:r>
        <w:r w:rsidRPr="00614AC9">
          <w:rPr>
            <w:rStyle w:val="Hyperlink"/>
            <w:noProof/>
          </w:rPr>
          <w:t>Sample Contract.</w:t>
        </w:r>
        <w:r>
          <w:rPr>
            <w:noProof/>
            <w:webHidden/>
          </w:rPr>
          <w:tab/>
        </w:r>
        <w:r>
          <w:rPr>
            <w:noProof/>
            <w:webHidden/>
          </w:rPr>
          <w:fldChar w:fldCharType="begin"/>
        </w:r>
        <w:r>
          <w:rPr>
            <w:noProof/>
            <w:webHidden/>
          </w:rPr>
          <w:instrText xml:space="preserve"> PAGEREF _Toc158211793 \h </w:instrText>
        </w:r>
        <w:r>
          <w:rPr>
            <w:noProof/>
            <w:webHidden/>
          </w:rPr>
        </w:r>
        <w:r>
          <w:rPr>
            <w:noProof/>
            <w:webHidden/>
          </w:rPr>
          <w:fldChar w:fldCharType="separate"/>
        </w:r>
        <w:r>
          <w:rPr>
            <w:noProof/>
            <w:webHidden/>
          </w:rPr>
          <w:t>7</w:t>
        </w:r>
        <w:r>
          <w:rPr>
            <w:noProof/>
            <w:webHidden/>
          </w:rPr>
          <w:fldChar w:fldCharType="end"/>
        </w:r>
      </w:hyperlink>
    </w:p>
    <w:p w14:paraId="11BE569B" w14:textId="32AC6EAE" w:rsidR="007E57EC" w:rsidRDefault="007E57EC">
      <w:pPr>
        <w:pStyle w:val="TOC2"/>
        <w:rPr>
          <w:rFonts w:eastAsiaTheme="minorEastAsia" w:cstheme="minorBidi"/>
          <w:b w:val="0"/>
          <w:smallCaps w:val="0"/>
          <w:noProof/>
          <w:kern w:val="2"/>
          <w:sz w:val="22"/>
          <w:szCs w:val="22"/>
          <w14:ligatures w14:val="standardContextual"/>
        </w:rPr>
      </w:pPr>
      <w:hyperlink w:anchor="_Toc158211794" w:history="1">
        <w:r w:rsidRPr="00614AC9">
          <w:rPr>
            <w:rStyle w:val="Hyperlink"/>
            <w:noProof/>
          </w:rPr>
          <w:t>5.10</w:t>
        </w:r>
        <w:r>
          <w:rPr>
            <w:rFonts w:eastAsiaTheme="minorEastAsia" w:cstheme="minorBidi"/>
            <w:b w:val="0"/>
            <w:smallCaps w:val="0"/>
            <w:noProof/>
            <w:kern w:val="2"/>
            <w:sz w:val="22"/>
            <w:szCs w:val="22"/>
            <w14:ligatures w14:val="standardContextual"/>
          </w:rPr>
          <w:tab/>
        </w:r>
        <w:r w:rsidRPr="00614AC9">
          <w:rPr>
            <w:rStyle w:val="Hyperlink"/>
            <w:noProof/>
          </w:rPr>
          <w:t>Background Checks – for Apparently Successful Bidder.</w:t>
        </w:r>
        <w:r>
          <w:rPr>
            <w:noProof/>
            <w:webHidden/>
          </w:rPr>
          <w:tab/>
        </w:r>
        <w:r>
          <w:rPr>
            <w:noProof/>
            <w:webHidden/>
          </w:rPr>
          <w:fldChar w:fldCharType="begin"/>
        </w:r>
        <w:r>
          <w:rPr>
            <w:noProof/>
            <w:webHidden/>
          </w:rPr>
          <w:instrText xml:space="preserve"> PAGEREF _Toc158211794 \h </w:instrText>
        </w:r>
        <w:r>
          <w:rPr>
            <w:noProof/>
            <w:webHidden/>
          </w:rPr>
        </w:r>
        <w:r>
          <w:rPr>
            <w:noProof/>
            <w:webHidden/>
          </w:rPr>
          <w:fldChar w:fldCharType="separate"/>
        </w:r>
        <w:r>
          <w:rPr>
            <w:noProof/>
            <w:webHidden/>
          </w:rPr>
          <w:t>8</w:t>
        </w:r>
        <w:r>
          <w:rPr>
            <w:noProof/>
            <w:webHidden/>
          </w:rPr>
          <w:fldChar w:fldCharType="end"/>
        </w:r>
      </w:hyperlink>
    </w:p>
    <w:p w14:paraId="4E0D414A" w14:textId="41E82545" w:rsidR="007E57EC" w:rsidRDefault="007E57EC">
      <w:pPr>
        <w:pStyle w:val="TOC2"/>
        <w:rPr>
          <w:rFonts w:eastAsiaTheme="minorEastAsia" w:cstheme="minorBidi"/>
          <w:b w:val="0"/>
          <w:smallCaps w:val="0"/>
          <w:noProof/>
          <w:kern w:val="2"/>
          <w:sz w:val="22"/>
          <w:szCs w:val="22"/>
          <w14:ligatures w14:val="standardContextual"/>
        </w:rPr>
      </w:pPr>
      <w:hyperlink w:anchor="_Toc158211795" w:history="1">
        <w:r w:rsidRPr="00614AC9">
          <w:rPr>
            <w:rStyle w:val="Hyperlink"/>
            <w:noProof/>
          </w:rPr>
          <w:t>5.11</w:t>
        </w:r>
        <w:r>
          <w:rPr>
            <w:rFonts w:eastAsiaTheme="minorEastAsia" w:cstheme="minorBidi"/>
            <w:b w:val="0"/>
            <w:smallCaps w:val="0"/>
            <w:noProof/>
            <w:kern w:val="2"/>
            <w:sz w:val="22"/>
            <w:szCs w:val="22"/>
            <w14:ligatures w14:val="standardContextual"/>
          </w:rPr>
          <w:tab/>
        </w:r>
        <w:r w:rsidRPr="00614AC9">
          <w:rPr>
            <w:rStyle w:val="Hyperlink"/>
            <w:noProof/>
          </w:rPr>
          <w:t>Procurement Technical Assistance Center (PTAC)</w:t>
        </w:r>
        <w:r>
          <w:rPr>
            <w:noProof/>
            <w:webHidden/>
          </w:rPr>
          <w:tab/>
        </w:r>
        <w:r>
          <w:rPr>
            <w:noProof/>
            <w:webHidden/>
          </w:rPr>
          <w:fldChar w:fldCharType="begin"/>
        </w:r>
        <w:r>
          <w:rPr>
            <w:noProof/>
            <w:webHidden/>
          </w:rPr>
          <w:instrText xml:space="preserve"> PAGEREF _Toc158211795 \h </w:instrText>
        </w:r>
        <w:r>
          <w:rPr>
            <w:noProof/>
            <w:webHidden/>
          </w:rPr>
        </w:r>
        <w:r>
          <w:rPr>
            <w:noProof/>
            <w:webHidden/>
          </w:rPr>
          <w:fldChar w:fldCharType="separate"/>
        </w:r>
        <w:r>
          <w:rPr>
            <w:noProof/>
            <w:webHidden/>
          </w:rPr>
          <w:t>8</w:t>
        </w:r>
        <w:r>
          <w:rPr>
            <w:noProof/>
            <w:webHidden/>
          </w:rPr>
          <w:fldChar w:fldCharType="end"/>
        </w:r>
      </w:hyperlink>
    </w:p>
    <w:p w14:paraId="6D8E8A93" w14:textId="0C8A79EB"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796" w:history="1">
        <w:r w:rsidRPr="00614AC9">
          <w:rPr>
            <w:rStyle w:val="Hyperlink"/>
            <w:rFonts w:cs="Arial"/>
            <w:noProof/>
          </w:rPr>
          <w:t>6.</w:t>
        </w:r>
        <w:r>
          <w:rPr>
            <w:rFonts w:eastAsiaTheme="minorEastAsia" w:cstheme="minorBidi"/>
            <w:bCs w:val="0"/>
            <w:caps w:val="0"/>
            <w:noProof/>
            <w:kern w:val="2"/>
            <w:sz w:val="22"/>
            <w:szCs w:val="22"/>
            <w14:ligatures w14:val="standardContextual"/>
          </w:rPr>
          <w:tab/>
        </w:r>
        <w:r w:rsidRPr="00614AC9">
          <w:rPr>
            <w:rStyle w:val="Hyperlink"/>
            <w:noProof/>
          </w:rPr>
          <w:t>Supplier Diversity</w:t>
        </w:r>
        <w:r>
          <w:rPr>
            <w:noProof/>
            <w:webHidden/>
          </w:rPr>
          <w:tab/>
        </w:r>
        <w:r>
          <w:rPr>
            <w:noProof/>
            <w:webHidden/>
          </w:rPr>
          <w:fldChar w:fldCharType="begin"/>
        </w:r>
        <w:r>
          <w:rPr>
            <w:noProof/>
            <w:webHidden/>
          </w:rPr>
          <w:instrText xml:space="preserve"> PAGEREF _Toc158211796 \h </w:instrText>
        </w:r>
        <w:r>
          <w:rPr>
            <w:noProof/>
            <w:webHidden/>
          </w:rPr>
        </w:r>
        <w:r>
          <w:rPr>
            <w:noProof/>
            <w:webHidden/>
          </w:rPr>
          <w:fldChar w:fldCharType="separate"/>
        </w:r>
        <w:r>
          <w:rPr>
            <w:noProof/>
            <w:webHidden/>
          </w:rPr>
          <w:t>8</w:t>
        </w:r>
        <w:r>
          <w:rPr>
            <w:noProof/>
            <w:webHidden/>
          </w:rPr>
          <w:fldChar w:fldCharType="end"/>
        </w:r>
      </w:hyperlink>
    </w:p>
    <w:p w14:paraId="10670950" w14:textId="06BE9015" w:rsidR="007E57EC" w:rsidRDefault="007E57EC">
      <w:pPr>
        <w:pStyle w:val="TOC2"/>
        <w:rPr>
          <w:rFonts w:eastAsiaTheme="minorEastAsia" w:cstheme="minorBidi"/>
          <w:b w:val="0"/>
          <w:smallCaps w:val="0"/>
          <w:noProof/>
          <w:kern w:val="2"/>
          <w:sz w:val="22"/>
          <w:szCs w:val="22"/>
          <w14:ligatures w14:val="standardContextual"/>
        </w:rPr>
      </w:pPr>
      <w:hyperlink w:anchor="_Toc158211797" w:history="1">
        <w:r w:rsidRPr="00614AC9">
          <w:rPr>
            <w:rStyle w:val="Hyperlink"/>
            <w:noProof/>
          </w:rPr>
          <w:t>6.1</w:t>
        </w:r>
        <w:r>
          <w:rPr>
            <w:rFonts w:eastAsiaTheme="minorEastAsia" w:cstheme="minorBidi"/>
            <w:b w:val="0"/>
            <w:smallCaps w:val="0"/>
            <w:noProof/>
            <w:kern w:val="2"/>
            <w:sz w:val="22"/>
            <w:szCs w:val="22"/>
            <w14:ligatures w14:val="standardContextual"/>
          </w:rPr>
          <w:tab/>
        </w:r>
        <w:r w:rsidRPr="00614AC9">
          <w:rPr>
            <w:rStyle w:val="Hyperlink"/>
            <w:noProof/>
          </w:rPr>
          <w:t>Subcontractor Inclusion Plan</w:t>
        </w:r>
        <w:r>
          <w:rPr>
            <w:noProof/>
            <w:webHidden/>
          </w:rPr>
          <w:tab/>
        </w:r>
        <w:r>
          <w:rPr>
            <w:noProof/>
            <w:webHidden/>
          </w:rPr>
          <w:fldChar w:fldCharType="begin"/>
        </w:r>
        <w:r>
          <w:rPr>
            <w:noProof/>
            <w:webHidden/>
          </w:rPr>
          <w:instrText xml:space="preserve"> PAGEREF _Toc158211797 \h </w:instrText>
        </w:r>
        <w:r>
          <w:rPr>
            <w:noProof/>
            <w:webHidden/>
          </w:rPr>
        </w:r>
        <w:r>
          <w:rPr>
            <w:noProof/>
            <w:webHidden/>
          </w:rPr>
          <w:fldChar w:fldCharType="separate"/>
        </w:r>
        <w:r>
          <w:rPr>
            <w:noProof/>
            <w:webHidden/>
          </w:rPr>
          <w:t>9</w:t>
        </w:r>
        <w:r>
          <w:rPr>
            <w:noProof/>
            <w:webHidden/>
          </w:rPr>
          <w:fldChar w:fldCharType="end"/>
        </w:r>
      </w:hyperlink>
    </w:p>
    <w:p w14:paraId="5BDD08B8" w14:textId="678480F1" w:rsidR="007E57EC" w:rsidRDefault="007E57EC">
      <w:pPr>
        <w:pStyle w:val="TOC2"/>
        <w:rPr>
          <w:rFonts w:eastAsiaTheme="minorEastAsia" w:cstheme="minorBidi"/>
          <w:b w:val="0"/>
          <w:smallCaps w:val="0"/>
          <w:noProof/>
          <w:kern w:val="2"/>
          <w:sz w:val="22"/>
          <w:szCs w:val="22"/>
          <w14:ligatures w14:val="standardContextual"/>
        </w:rPr>
      </w:pPr>
      <w:hyperlink w:anchor="_Toc158211798" w:history="1">
        <w:r w:rsidRPr="00614AC9">
          <w:rPr>
            <w:rStyle w:val="Hyperlink"/>
            <w:noProof/>
          </w:rPr>
          <w:t>6.2</w:t>
        </w:r>
        <w:r>
          <w:rPr>
            <w:rFonts w:eastAsiaTheme="minorEastAsia" w:cstheme="minorBidi"/>
            <w:b w:val="0"/>
            <w:smallCaps w:val="0"/>
            <w:noProof/>
            <w:kern w:val="2"/>
            <w:sz w:val="22"/>
            <w:szCs w:val="22"/>
            <w14:ligatures w14:val="standardContextual"/>
          </w:rPr>
          <w:tab/>
        </w:r>
        <w:r w:rsidRPr="00614AC9">
          <w:rPr>
            <w:rStyle w:val="Hyperlink"/>
            <w:noProof/>
          </w:rPr>
          <w:t>Access Equity System (AES)</w:t>
        </w:r>
        <w:r>
          <w:rPr>
            <w:noProof/>
            <w:webHidden/>
          </w:rPr>
          <w:tab/>
        </w:r>
        <w:r>
          <w:rPr>
            <w:noProof/>
            <w:webHidden/>
          </w:rPr>
          <w:fldChar w:fldCharType="begin"/>
        </w:r>
        <w:r>
          <w:rPr>
            <w:noProof/>
            <w:webHidden/>
          </w:rPr>
          <w:instrText xml:space="preserve"> PAGEREF _Toc158211798 \h </w:instrText>
        </w:r>
        <w:r>
          <w:rPr>
            <w:noProof/>
            <w:webHidden/>
          </w:rPr>
        </w:r>
        <w:r>
          <w:rPr>
            <w:noProof/>
            <w:webHidden/>
          </w:rPr>
          <w:fldChar w:fldCharType="separate"/>
        </w:r>
        <w:r>
          <w:rPr>
            <w:noProof/>
            <w:webHidden/>
          </w:rPr>
          <w:t>9</w:t>
        </w:r>
        <w:r>
          <w:rPr>
            <w:noProof/>
            <w:webHidden/>
          </w:rPr>
          <w:fldChar w:fldCharType="end"/>
        </w:r>
      </w:hyperlink>
    </w:p>
    <w:p w14:paraId="49A45FB2" w14:textId="511A4BB9" w:rsidR="007E57EC" w:rsidRDefault="007E57EC">
      <w:pPr>
        <w:pStyle w:val="TOC2"/>
        <w:rPr>
          <w:rFonts w:eastAsiaTheme="minorEastAsia" w:cstheme="minorBidi"/>
          <w:b w:val="0"/>
          <w:smallCaps w:val="0"/>
          <w:noProof/>
          <w:kern w:val="2"/>
          <w:sz w:val="22"/>
          <w:szCs w:val="22"/>
          <w14:ligatures w14:val="standardContextual"/>
        </w:rPr>
      </w:pPr>
      <w:hyperlink w:anchor="_Toc158211799" w:history="1">
        <w:r w:rsidRPr="00614AC9">
          <w:rPr>
            <w:rStyle w:val="Hyperlink"/>
            <w:noProof/>
          </w:rPr>
          <w:t>6.2</w:t>
        </w:r>
        <w:r>
          <w:rPr>
            <w:rFonts w:eastAsiaTheme="minorEastAsia" w:cstheme="minorBidi"/>
            <w:b w:val="0"/>
            <w:smallCaps w:val="0"/>
            <w:noProof/>
            <w:kern w:val="2"/>
            <w:sz w:val="22"/>
            <w:szCs w:val="22"/>
            <w14:ligatures w14:val="standardContextual"/>
          </w:rPr>
          <w:tab/>
        </w:r>
        <w:r w:rsidRPr="00614AC9">
          <w:rPr>
            <w:rStyle w:val="Hyperlink"/>
            <w:noProof/>
          </w:rPr>
          <w:t>Diversity Participation.</w:t>
        </w:r>
        <w:r>
          <w:rPr>
            <w:noProof/>
            <w:webHidden/>
          </w:rPr>
          <w:tab/>
        </w:r>
        <w:r>
          <w:rPr>
            <w:noProof/>
            <w:webHidden/>
          </w:rPr>
          <w:fldChar w:fldCharType="begin"/>
        </w:r>
        <w:r>
          <w:rPr>
            <w:noProof/>
            <w:webHidden/>
          </w:rPr>
          <w:instrText xml:space="preserve"> PAGEREF _Toc158211799 \h </w:instrText>
        </w:r>
        <w:r>
          <w:rPr>
            <w:noProof/>
            <w:webHidden/>
          </w:rPr>
        </w:r>
        <w:r>
          <w:rPr>
            <w:noProof/>
            <w:webHidden/>
          </w:rPr>
          <w:fldChar w:fldCharType="separate"/>
        </w:r>
        <w:r>
          <w:rPr>
            <w:noProof/>
            <w:webHidden/>
          </w:rPr>
          <w:t>9</w:t>
        </w:r>
        <w:r>
          <w:rPr>
            <w:noProof/>
            <w:webHidden/>
          </w:rPr>
          <w:fldChar w:fldCharType="end"/>
        </w:r>
      </w:hyperlink>
    </w:p>
    <w:p w14:paraId="41F81C3C" w14:textId="40C651E6" w:rsidR="007E57EC" w:rsidRDefault="007E57EC">
      <w:pPr>
        <w:pStyle w:val="TOC2"/>
        <w:rPr>
          <w:rFonts w:eastAsiaTheme="minorEastAsia" w:cstheme="minorBidi"/>
          <w:b w:val="0"/>
          <w:smallCaps w:val="0"/>
          <w:noProof/>
          <w:kern w:val="2"/>
          <w:sz w:val="22"/>
          <w:szCs w:val="22"/>
          <w14:ligatures w14:val="standardContextual"/>
        </w:rPr>
      </w:pPr>
      <w:hyperlink w:anchor="_Toc158211800" w:history="1">
        <w:r w:rsidRPr="00614AC9">
          <w:rPr>
            <w:rStyle w:val="Hyperlink"/>
            <w:noProof/>
          </w:rPr>
          <w:t>6.3</w:t>
        </w:r>
        <w:r>
          <w:rPr>
            <w:rFonts w:eastAsiaTheme="minorEastAsia" w:cstheme="minorBidi"/>
            <w:b w:val="0"/>
            <w:smallCaps w:val="0"/>
            <w:noProof/>
            <w:kern w:val="2"/>
            <w:sz w:val="22"/>
            <w:szCs w:val="22"/>
            <w14:ligatures w14:val="standardContextual"/>
          </w:rPr>
          <w:tab/>
        </w:r>
        <w:r w:rsidRPr="00614AC9">
          <w:rPr>
            <w:rStyle w:val="Hyperlink"/>
            <w:noProof/>
          </w:rPr>
          <w:t>Washington State Economic Goals.</w:t>
        </w:r>
        <w:r>
          <w:rPr>
            <w:noProof/>
            <w:webHidden/>
          </w:rPr>
          <w:tab/>
        </w:r>
        <w:r>
          <w:rPr>
            <w:noProof/>
            <w:webHidden/>
          </w:rPr>
          <w:fldChar w:fldCharType="begin"/>
        </w:r>
        <w:r>
          <w:rPr>
            <w:noProof/>
            <w:webHidden/>
          </w:rPr>
          <w:instrText xml:space="preserve"> PAGEREF _Toc158211800 \h </w:instrText>
        </w:r>
        <w:r>
          <w:rPr>
            <w:noProof/>
            <w:webHidden/>
          </w:rPr>
        </w:r>
        <w:r>
          <w:rPr>
            <w:noProof/>
            <w:webHidden/>
          </w:rPr>
          <w:fldChar w:fldCharType="separate"/>
        </w:r>
        <w:r>
          <w:rPr>
            <w:noProof/>
            <w:webHidden/>
          </w:rPr>
          <w:t>9</w:t>
        </w:r>
        <w:r>
          <w:rPr>
            <w:noProof/>
            <w:webHidden/>
          </w:rPr>
          <w:fldChar w:fldCharType="end"/>
        </w:r>
      </w:hyperlink>
    </w:p>
    <w:p w14:paraId="66600B34" w14:textId="2A9EE21B" w:rsidR="007E57EC" w:rsidRDefault="007E57EC">
      <w:pPr>
        <w:pStyle w:val="TOC2"/>
        <w:rPr>
          <w:rFonts w:eastAsiaTheme="minorEastAsia" w:cstheme="minorBidi"/>
          <w:b w:val="0"/>
          <w:smallCaps w:val="0"/>
          <w:noProof/>
          <w:kern w:val="2"/>
          <w:sz w:val="22"/>
          <w:szCs w:val="22"/>
          <w14:ligatures w14:val="standardContextual"/>
        </w:rPr>
      </w:pPr>
      <w:hyperlink w:anchor="_Toc158211801" w:history="1">
        <w:r w:rsidRPr="00614AC9">
          <w:rPr>
            <w:rStyle w:val="Hyperlink"/>
            <w:noProof/>
          </w:rPr>
          <w:t>6.4</w:t>
        </w:r>
        <w:r>
          <w:rPr>
            <w:rFonts w:eastAsiaTheme="minorEastAsia" w:cstheme="minorBidi"/>
            <w:b w:val="0"/>
            <w:smallCaps w:val="0"/>
            <w:noProof/>
            <w:kern w:val="2"/>
            <w:sz w:val="22"/>
            <w:szCs w:val="22"/>
            <w14:ligatures w14:val="standardContextual"/>
          </w:rPr>
          <w:tab/>
        </w:r>
        <w:r w:rsidRPr="00614AC9">
          <w:rPr>
            <w:rStyle w:val="Hyperlink"/>
            <w:noProof/>
          </w:rPr>
          <w:t>Contract Awards with an Estimated Value Under $150,000.</w:t>
        </w:r>
        <w:r>
          <w:rPr>
            <w:noProof/>
            <w:webHidden/>
          </w:rPr>
          <w:tab/>
        </w:r>
        <w:r>
          <w:rPr>
            <w:noProof/>
            <w:webHidden/>
          </w:rPr>
          <w:fldChar w:fldCharType="begin"/>
        </w:r>
        <w:r>
          <w:rPr>
            <w:noProof/>
            <w:webHidden/>
          </w:rPr>
          <w:instrText xml:space="preserve"> PAGEREF _Toc158211801 \h </w:instrText>
        </w:r>
        <w:r>
          <w:rPr>
            <w:noProof/>
            <w:webHidden/>
          </w:rPr>
        </w:r>
        <w:r>
          <w:rPr>
            <w:noProof/>
            <w:webHidden/>
          </w:rPr>
          <w:fldChar w:fldCharType="separate"/>
        </w:r>
        <w:r>
          <w:rPr>
            <w:noProof/>
            <w:webHidden/>
          </w:rPr>
          <w:t>10</w:t>
        </w:r>
        <w:r>
          <w:rPr>
            <w:noProof/>
            <w:webHidden/>
          </w:rPr>
          <w:fldChar w:fldCharType="end"/>
        </w:r>
      </w:hyperlink>
    </w:p>
    <w:p w14:paraId="0D9AA8D4" w14:textId="760D89C4" w:rsidR="007E57EC" w:rsidRDefault="007E57EC">
      <w:pPr>
        <w:pStyle w:val="TOC2"/>
        <w:rPr>
          <w:rFonts w:eastAsiaTheme="minorEastAsia" w:cstheme="minorBidi"/>
          <w:b w:val="0"/>
          <w:smallCaps w:val="0"/>
          <w:noProof/>
          <w:kern w:val="2"/>
          <w:sz w:val="22"/>
          <w:szCs w:val="22"/>
          <w14:ligatures w14:val="standardContextual"/>
        </w:rPr>
      </w:pPr>
      <w:hyperlink w:anchor="_Toc158211802" w:history="1">
        <w:r w:rsidRPr="00614AC9">
          <w:rPr>
            <w:rStyle w:val="Hyperlink"/>
            <w:noProof/>
          </w:rPr>
          <w:t>6.5</w:t>
        </w:r>
        <w:r>
          <w:rPr>
            <w:rFonts w:eastAsiaTheme="minorEastAsia" w:cstheme="minorBidi"/>
            <w:b w:val="0"/>
            <w:smallCaps w:val="0"/>
            <w:noProof/>
            <w:kern w:val="2"/>
            <w:sz w:val="22"/>
            <w:szCs w:val="22"/>
            <w14:ligatures w14:val="standardContextual"/>
          </w:rPr>
          <w:tab/>
        </w:r>
        <w:r w:rsidRPr="00614AC9">
          <w:rPr>
            <w:rStyle w:val="Hyperlink"/>
            <w:noProof/>
          </w:rPr>
          <w:t>Subcontractor Business Diversity Checklist</w:t>
        </w:r>
        <w:r>
          <w:rPr>
            <w:noProof/>
            <w:webHidden/>
          </w:rPr>
          <w:tab/>
        </w:r>
        <w:r>
          <w:rPr>
            <w:noProof/>
            <w:webHidden/>
          </w:rPr>
          <w:fldChar w:fldCharType="begin"/>
        </w:r>
        <w:r>
          <w:rPr>
            <w:noProof/>
            <w:webHidden/>
          </w:rPr>
          <w:instrText xml:space="preserve"> PAGEREF _Toc158211802 \h </w:instrText>
        </w:r>
        <w:r>
          <w:rPr>
            <w:noProof/>
            <w:webHidden/>
          </w:rPr>
        </w:r>
        <w:r>
          <w:rPr>
            <w:noProof/>
            <w:webHidden/>
          </w:rPr>
          <w:fldChar w:fldCharType="separate"/>
        </w:r>
        <w:r>
          <w:rPr>
            <w:noProof/>
            <w:webHidden/>
          </w:rPr>
          <w:t>10</w:t>
        </w:r>
        <w:r>
          <w:rPr>
            <w:noProof/>
            <w:webHidden/>
          </w:rPr>
          <w:fldChar w:fldCharType="end"/>
        </w:r>
      </w:hyperlink>
    </w:p>
    <w:p w14:paraId="014B85D1" w14:textId="2B16214A" w:rsidR="007E57EC" w:rsidRDefault="007E57EC">
      <w:pPr>
        <w:pStyle w:val="TOC2"/>
        <w:rPr>
          <w:rFonts w:eastAsiaTheme="minorEastAsia" w:cstheme="minorBidi"/>
          <w:b w:val="0"/>
          <w:smallCaps w:val="0"/>
          <w:noProof/>
          <w:kern w:val="2"/>
          <w:sz w:val="22"/>
          <w:szCs w:val="22"/>
          <w14:ligatures w14:val="standardContextual"/>
        </w:rPr>
      </w:pPr>
      <w:hyperlink w:anchor="_Toc158211803" w:history="1">
        <w:r w:rsidRPr="00614AC9">
          <w:rPr>
            <w:rStyle w:val="Hyperlink"/>
            <w:noProof/>
          </w:rPr>
          <w:t>6.6 Bidder Exceptions Regarding Confidential and Proprietary Information</w:t>
        </w:r>
        <w:r>
          <w:rPr>
            <w:noProof/>
            <w:webHidden/>
          </w:rPr>
          <w:tab/>
        </w:r>
        <w:r>
          <w:rPr>
            <w:noProof/>
            <w:webHidden/>
          </w:rPr>
          <w:fldChar w:fldCharType="begin"/>
        </w:r>
        <w:r>
          <w:rPr>
            <w:noProof/>
            <w:webHidden/>
          </w:rPr>
          <w:instrText xml:space="preserve"> PAGEREF _Toc158211803 \h </w:instrText>
        </w:r>
        <w:r>
          <w:rPr>
            <w:noProof/>
            <w:webHidden/>
          </w:rPr>
        </w:r>
        <w:r>
          <w:rPr>
            <w:noProof/>
            <w:webHidden/>
          </w:rPr>
          <w:fldChar w:fldCharType="separate"/>
        </w:r>
        <w:r>
          <w:rPr>
            <w:noProof/>
            <w:webHidden/>
          </w:rPr>
          <w:t>10</w:t>
        </w:r>
        <w:r>
          <w:rPr>
            <w:noProof/>
            <w:webHidden/>
          </w:rPr>
          <w:fldChar w:fldCharType="end"/>
        </w:r>
      </w:hyperlink>
    </w:p>
    <w:p w14:paraId="49594A43" w14:textId="5422CB1C" w:rsidR="007E57EC" w:rsidRDefault="007E57EC">
      <w:pPr>
        <w:pStyle w:val="TOC2"/>
        <w:rPr>
          <w:rFonts w:eastAsiaTheme="minorEastAsia" w:cstheme="minorBidi"/>
          <w:b w:val="0"/>
          <w:smallCaps w:val="0"/>
          <w:noProof/>
          <w:kern w:val="2"/>
          <w:sz w:val="22"/>
          <w:szCs w:val="22"/>
          <w14:ligatures w14:val="standardContextual"/>
        </w:rPr>
      </w:pPr>
      <w:hyperlink w:anchor="_Toc158211804" w:history="1">
        <w:r w:rsidRPr="00614AC9">
          <w:rPr>
            <w:rStyle w:val="Hyperlink"/>
            <w:noProof/>
          </w:rPr>
          <w:t>6.7</w:t>
        </w:r>
        <w:r>
          <w:rPr>
            <w:rFonts w:eastAsiaTheme="minorEastAsia" w:cstheme="minorBidi"/>
            <w:b w:val="0"/>
            <w:smallCaps w:val="0"/>
            <w:noProof/>
            <w:kern w:val="2"/>
            <w:sz w:val="22"/>
            <w:szCs w:val="22"/>
            <w14:ligatures w14:val="standardContextual"/>
          </w:rPr>
          <w:tab/>
        </w:r>
        <w:r w:rsidRPr="00614AC9">
          <w:rPr>
            <w:rStyle w:val="Hyperlink"/>
            <w:noProof/>
          </w:rPr>
          <w:t>Posting Requirement</w:t>
        </w:r>
        <w:r>
          <w:rPr>
            <w:noProof/>
            <w:webHidden/>
          </w:rPr>
          <w:tab/>
        </w:r>
        <w:r>
          <w:rPr>
            <w:noProof/>
            <w:webHidden/>
          </w:rPr>
          <w:fldChar w:fldCharType="begin"/>
        </w:r>
        <w:r>
          <w:rPr>
            <w:noProof/>
            <w:webHidden/>
          </w:rPr>
          <w:instrText xml:space="preserve"> PAGEREF _Toc158211804 \h </w:instrText>
        </w:r>
        <w:r>
          <w:rPr>
            <w:noProof/>
            <w:webHidden/>
          </w:rPr>
        </w:r>
        <w:r>
          <w:rPr>
            <w:noProof/>
            <w:webHidden/>
          </w:rPr>
          <w:fldChar w:fldCharType="separate"/>
        </w:r>
        <w:r>
          <w:rPr>
            <w:noProof/>
            <w:webHidden/>
          </w:rPr>
          <w:t>10</w:t>
        </w:r>
        <w:r>
          <w:rPr>
            <w:noProof/>
            <w:webHidden/>
          </w:rPr>
          <w:fldChar w:fldCharType="end"/>
        </w:r>
      </w:hyperlink>
    </w:p>
    <w:p w14:paraId="0182D40C" w14:textId="7150A815" w:rsidR="007E57EC" w:rsidRDefault="007E57EC">
      <w:pPr>
        <w:pStyle w:val="TOC1"/>
        <w:tabs>
          <w:tab w:val="left" w:pos="480"/>
          <w:tab w:val="right" w:leader="dot" w:pos="10070"/>
        </w:tabs>
        <w:rPr>
          <w:rFonts w:eastAsiaTheme="minorEastAsia" w:cstheme="minorBidi"/>
          <w:bCs w:val="0"/>
          <w:caps w:val="0"/>
          <w:noProof/>
          <w:kern w:val="2"/>
          <w:sz w:val="22"/>
          <w:szCs w:val="22"/>
          <w14:ligatures w14:val="standardContextual"/>
        </w:rPr>
      </w:pPr>
      <w:hyperlink w:anchor="_Toc158211805" w:history="1">
        <w:r w:rsidRPr="00614AC9">
          <w:rPr>
            <w:rStyle w:val="Hyperlink"/>
            <w:rFonts w:cs="Arial"/>
            <w:noProof/>
          </w:rPr>
          <w:t>7.</w:t>
        </w:r>
        <w:r>
          <w:rPr>
            <w:rFonts w:eastAsiaTheme="minorEastAsia" w:cstheme="minorBidi"/>
            <w:bCs w:val="0"/>
            <w:caps w:val="0"/>
            <w:noProof/>
            <w:kern w:val="2"/>
            <w:sz w:val="22"/>
            <w:szCs w:val="22"/>
            <w14:ligatures w14:val="standardContextual"/>
          </w:rPr>
          <w:tab/>
        </w:r>
        <w:r w:rsidRPr="00614AC9">
          <w:rPr>
            <w:rStyle w:val="Hyperlink"/>
            <w:noProof/>
          </w:rPr>
          <w:t>RFQQ APPENDICES AND ATTACHMENTS</w:t>
        </w:r>
        <w:r>
          <w:rPr>
            <w:noProof/>
            <w:webHidden/>
          </w:rPr>
          <w:tab/>
        </w:r>
        <w:r>
          <w:rPr>
            <w:noProof/>
            <w:webHidden/>
          </w:rPr>
          <w:fldChar w:fldCharType="begin"/>
        </w:r>
        <w:r>
          <w:rPr>
            <w:noProof/>
            <w:webHidden/>
          </w:rPr>
          <w:instrText xml:space="preserve"> PAGEREF _Toc158211805 \h </w:instrText>
        </w:r>
        <w:r>
          <w:rPr>
            <w:noProof/>
            <w:webHidden/>
          </w:rPr>
        </w:r>
        <w:r>
          <w:rPr>
            <w:noProof/>
            <w:webHidden/>
          </w:rPr>
          <w:fldChar w:fldCharType="separate"/>
        </w:r>
        <w:r>
          <w:rPr>
            <w:noProof/>
            <w:webHidden/>
          </w:rPr>
          <w:t>11</w:t>
        </w:r>
        <w:r>
          <w:rPr>
            <w:noProof/>
            <w:webHidden/>
          </w:rPr>
          <w:fldChar w:fldCharType="end"/>
        </w:r>
      </w:hyperlink>
    </w:p>
    <w:p w14:paraId="48C21C6F" w14:textId="77777777" w:rsidR="00F67A98" w:rsidRPr="00FD2718" w:rsidRDefault="00171399" w:rsidP="00F67A98">
      <w:pPr>
        <w:pStyle w:val="ListParagraph"/>
        <w:ind w:left="450"/>
        <w:rPr>
          <w:rFonts w:cs="Arial"/>
          <w:szCs w:val="24"/>
        </w:rPr>
      </w:pPr>
      <w:r w:rsidRPr="00FD2718">
        <w:rPr>
          <w:rFonts w:cs="Arial"/>
          <w:szCs w:val="24"/>
        </w:rPr>
        <w:fldChar w:fldCharType="end"/>
      </w:r>
      <w:r w:rsidR="00F67A98" w:rsidRPr="00FD2718">
        <w:rPr>
          <w:rFonts w:cs="Arial"/>
          <w:szCs w:val="24"/>
        </w:rPr>
        <w:br w:type="page"/>
      </w:r>
    </w:p>
    <w:p w14:paraId="59C9986D" w14:textId="77777777" w:rsidR="00326A29" w:rsidRPr="00FD2718" w:rsidRDefault="00326A29" w:rsidP="00075CEC">
      <w:pPr>
        <w:pStyle w:val="Heading1"/>
        <w:ind w:left="540" w:hanging="540"/>
      </w:pPr>
      <w:bookmarkStart w:id="5" w:name="_Toc158211759"/>
      <w:r w:rsidRPr="00FD2718">
        <w:lastRenderedPageBreak/>
        <w:t>INTRODUCTION</w:t>
      </w:r>
      <w:bookmarkEnd w:id="5"/>
    </w:p>
    <w:p w14:paraId="25E98017" w14:textId="752D3CE0" w:rsidR="00A17A06" w:rsidRPr="009F0D0B" w:rsidRDefault="009F0D0B" w:rsidP="009F0D0B">
      <w:pPr>
        <w:pStyle w:val="Heading2"/>
      </w:pPr>
      <w:bookmarkStart w:id="6" w:name="_Toc158211760"/>
      <w:r w:rsidRPr="009F0D0B">
        <w:t>1.1</w:t>
      </w:r>
      <w:r w:rsidRPr="009F0D0B">
        <w:tab/>
      </w:r>
      <w:r w:rsidR="007D4D51" w:rsidRPr="00E510EF">
        <w:t>Purpose and Background</w:t>
      </w:r>
      <w:bookmarkEnd w:id="6"/>
      <w:r w:rsidR="007D4D51" w:rsidRPr="009F0D0B">
        <w:t xml:space="preserve"> </w:t>
      </w:r>
    </w:p>
    <w:p w14:paraId="008289D8" w14:textId="29E336C6" w:rsidR="00EF2399" w:rsidRPr="00FD2718" w:rsidRDefault="00326A29" w:rsidP="00DB4284">
      <w:pPr>
        <w:pStyle w:val="BodyTextIndent"/>
        <w:spacing w:before="120"/>
        <w:ind w:left="547"/>
        <w:jc w:val="left"/>
        <w:rPr>
          <w:b w:val="0"/>
        </w:rPr>
      </w:pPr>
      <w:r w:rsidRPr="00FD2718">
        <w:rPr>
          <w:b w:val="0"/>
        </w:rPr>
        <w:t xml:space="preserve">The purpose of this </w:t>
      </w:r>
      <w:r w:rsidR="007D0227">
        <w:rPr>
          <w:b w:val="0"/>
        </w:rPr>
        <w:t xml:space="preserve">solicitation is to obtain a contract with the </w:t>
      </w:r>
      <w:r w:rsidR="00A81646">
        <w:rPr>
          <w:b w:val="0"/>
        </w:rPr>
        <w:t>successful</w:t>
      </w:r>
      <w:r w:rsidR="007D0227">
        <w:rPr>
          <w:b w:val="0"/>
        </w:rPr>
        <w:t xml:space="preserve"> bidder to provide Blood </w:t>
      </w:r>
      <w:r w:rsidR="00A81646">
        <w:rPr>
          <w:b w:val="0"/>
        </w:rPr>
        <w:t>Specimen</w:t>
      </w:r>
      <w:r w:rsidR="007D0227">
        <w:rPr>
          <w:b w:val="0"/>
        </w:rPr>
        <w:t xml:space="preserve"> Collection Kits (Evidence Kits) to law enforcement and coroners/medical examiners for the purpose of testing samples </w:t>
      </w:r>
      <w:r w:rsidR="00A81646">
        <w:rPr>
          <w:b w:val="0"/>
        </w:rPr>
        <w:t>for</w:t>
      </w:r>
      <w:r w:rsidR="007D0227">
        <w:rPr>
          <w:b w:val="0"/>
        </w:rPr>
        <w:t xml:space="preserve"> the </w:t>
      </w:r>
      <w:r w:rsidR="00A81646">
        <w:rPr>
          <w:b w:val="0"/>
        </w:rPr>
        <w:t>presence</w:t>
      </w:r>
      <w:r w:rsidR="007D0227">
        <w:rPr>
          <w:b w:val="0"/>
        </w:rPr>
        <w:t xml:space="preserve"> of alcohol and/or drugs. </w:t>
      </w:r>
    </w:p>
    <w:p w14:paraId="2AEED380" w14:textId="77777777" w:rsidR="006F59EA" w:rsidRDefault="006F59EA" w:rsidP="009F0D0B">
      <w:pPr>
        <w:pStyle w:val="BodyTextIndent"/>
        <w:spacing w:before="120"/>
        <w:ind w:left="547"/>
        <w:rPr>
          <w:b w:val="0"/>
        </w:rPr>
      </w:pPr>
      <w:r w:rsidRPr="00FD2718">
        <w:rPr>
          <w:b w:val="0"/>
        </w:rPr>
        <w:t xml:space="preserve">The work is to be performed pursuant to the specifications set forth in </w:t>
      </w:r>
      <w:hyperlink w:anchor="Att1_WorkStatement" w:history="1">
        <w:r w:rsidRPr="00FD2718">
          <w:rPr>
            <w:rStyle w:val="Hyperlink"/>
            <w:b w:val="0"/>
            <w:i/>
          </w:rPr>
          <w:t>Attachment 1</w:t>
        </w:r>
      </w:hyperlink>
      <w:r w:rsidR="00B22C87" w:rsidRPr="00FD2718">
        <w:rPr>
          <w:b w:val="0"/>
          <w:i/>
        </w:rPr>
        <w:t>, Statement of Work</w:t>
      </w:r>
      <w:r w:rsidRPr="00FD2718">
        <w:rPr>
          <w:b w:val="0"/>
        </w:rPr>
        <w:t>.</w:t>
      </w:r>
    </w:p>
    <w:p w14:paraId="2734998A" w14:textId="77777777" w:rsidR="004C62D2" w:rsidRPr="006E5C6F" w:rsidRDefault="004C62D2" w:rsidP="004C62D2">
      <w:pPr>
        <w:pStyle w:val="Heading2"/>
      </w:pPr>
      <w:bookmarkStart w:id="7" w:name="_Toc158211761"/>
      <w:r>
        <w:t>1.</w:t>
      </w:r>
      <w:r w:rsidR="00FF0790">
        <w:t>2</w:t>
      </w:r>
      <w:r>
        <w:tab/>
      </w:r>
      <w:r w:rsidRPr="00E510EF">
        <w:t>Background</w:t>
      </w:r>
      <w:bookmarkEnd w:id="7"/>
    </w:p>
    <w:p w14:paraId="2F4D0BB2" w14:textId="675DD34B" w:rsidR="007D0227" w:rsidRPr="007D0227" w:rsidRDefault="007D0227" w:rsidP="007D0227">
      <w:pPr>
        <w:pStyle w:val="BodyTextIndent"/>
        <w:ind w:left="540"/>
        <w:rPr>
          <w:b w:val="0"/>
        </w:rPr>
      </w:pPr>
      <w:bookmarkStart w:id="8" w:name="_Hlk195001856"/>
      <w:r w:rsidRPr="007D0227">
        <w:rPr>
          <w:b w:val="0"/>
        </w:rPr>
        <w:t>Chapter 46.52.065 RCW requires “Every coroner or other official performing like functions shall submit to the state toxicologist a blood sample taken from all drivers and all pedestrians who are killed in any traffic accident where the death occurred within four hours after the accident.” Further, the statute requires that “Blood samples shall be taken and submitted in the manner prescribed by the State Toxicologist.”</w:t>
      </w:r>
    </w:p>
    <w:p w14:paraId="39C67458" w14:textId="10D20407" w:rsidR="007D0227" w:rsidRPr="007D0227" w:rsidRDefault="007D0227" w:rsidP="007D0227">
      <w:pPr>
        <w:pStyle w:val="BodyTextIndent"/>
        <w:ind w:left="540"/>
        <w:rPr>
          <w:b w:val="0"/>
        </w:rPr>
      </w:pPr>
      <w:r w:rsidRPr="007D0227">
        <w:rPr>
          <w:b w:val="0"/>
        </w:rPr>
        <w:t>Chapter 448-14 WAC establishes the State Toxicologist standards for analysis of blood samples, including samples from live subjects.</w:t>
      </w:r>
      <w:r w:rsidR="006B3B92">
        <w:rPr>
          <w:b w:val="0"/>
        </w:rPr>
        <w:t xml:space="preserve"> </w:t>
      </w:r>
      <w:r w:rsidR="006B3B92" w:rsidRPr="007D0227">
        <w:rPr>
          <w:b w:val="0"/>
        </w:rPr>
        <w:t xml:space="preserve">Evidence Kits must contain collection vials that conform to </w:t>
      </w:r>
      <w:r w:rsidR="006B3B92">
        <w:rPr>
          <w:b w:val="0"/>
        </w:rPr>
        <w:t xml:space="preserve">the </w:t>
      </w:r>
      <w:r w:rsidR="006B3B92" w:rsidRPr="007D0227">
        <w:rPr>
          <w:b w:val="0"/>
        </w:rPr>
        <w:t>WAC</w:t>
      </w:r>
      <w:r w:rsidR="006B3B92">
        <w:rPr>
          <w:b w:val="0"/>
        </w:rPr>
        <w:t>, as t</w:t>
      </w:r>
      <w:r w:rsidR="006B3B92" w:rsidRPr="007D0227">
        <w:rPr>
          <w:b w:val="0"/>
        </w:rPr>
        <w:t>he Washington legal community and courts depend on the accuracy of test results produced by the Toxicology Laboratory.</w:t>
      </w:r>
    </w:p>
    <w:p w14:paraId="30AF4DC7" w14:textId="2F083FB4" w:rsidR="00DB4284" w:rsidRPr="00E510EF" w:rsidRDefault="007D0227" w:rsidP="00E510EF">
      <w:pPr>
        <w:pStyle w:val="BodyTextIndent"/>
        <w:ind w:left="540"/>
        <w:rPr>
          <w:b w:val="0"/>
        </w:rPr>
      </w:pPr>
      <w:r w:rsidRPr="007D0227">
        <w:rPr>
          <w:b w:val="0"/>
        </w:rPr>
        <w:t>Over 300 law enforcement agencies and medical</w:t>
      </w:r>
      <w:r w:rsidR="009946A9">
        <w:rPr>
          <w:b w:val="0"/>
        </w:rPr>
        <w:t xml:space="preserve"> examiner/coroner</w:t>
      </w:r>
      <w:r w:rsidRPr="007D0227">
        <w:rPr>
          <w:b w:val="0"/>
        </w:rPr>
        <w:t xml:space="preserve"> facilities (hereinafter referred to collectively as “customers”) submit blood samples to the Washington State Patrol Toxicology Lab</w:t>
      </w:r>
      <w:r w:rsidR="00F766E3">
        <w:rPr>
          <w:b w:val="0"/>
        </w:rPr>
        <w:t>oratory</w:t>
      </w:r>
      <w:r w:rsidRPr="007D0227">
        <w:rPr>
          <w:b w:val="0"/>
        </w:rPr>
        <w:t xml:space="preserve"> each year to be</w:t>
      </w:r>
      <w:r>
        <w:rPr>
          <w:b w:val="0"/>
        </w:rPr>
        <w:t xml:space="preserve"> </w:t>
      </w:r>
      <w:r w:rsidRPr="007D0227">
        <w:rPr>
          <w:b w:val="0"/>
        </w:rPr>
        <w:t xml:space="preserve">tested for the presence of alcohol and/or drugs. </w:t>
      </w:r>
    </w:p>
    <w:p w14:paraId="303D5126" w14:textId="77777777" w:rsidR="004C62D2" w:rsidRDefault="004C62D2" w:rsidP="007428A7">
      <w:pPr>
        <w:pStyle w:val="Heading2SingleSpace"/>
        <w:spacing w:before="120"/>
        <w:ind w:left="547"/>
        <w:outlineLvl w:val="0"/>
      </w:pPr>
      <w:bookmarkStart w:id="9" w:name="_Toc158211762"/>
      <w:bookmarkEnd w:id="8"/>
      <w:r>
        <w:t>2.</w:t>
      </w:r>
      <w:r>
        <w:tab/>
        <w:t>SUBMISSION INSTRUCTIONS and RESPONSIVENESS</w:t>
      </w:r>
      <w:bookmarkEnd w:id="9"/>
    </w:p>
    <w:p w14:paraId="3B5EF383" w14:textId="4E81D850" w:rsidR="004C62D2" w:rsidRPr="00FD2718" w:rsidRDefault="004C62D2" w:rsidP="007428A7">
      <w:pPr>
        <w:pStyle w:val="Heading2"/>
      </w:pPr>
      <w:bookmarkStart w:id="10" w:name="_Toc158211763"/>
      <w:r>
        <w:t>2.1</w:t>
      </w:r>
      <w:r>
        <w:tab/>
        <w:t>Proposal Submission</w:t>
      </w:r>
      <w:bookmarkEnd w:id="10"/>
    </w:p>
    <w:p w14:paraId="44B0BC79" w14:textId="77777777" w:rsidR="004C62D2" w:rsidRPr="00FD2718" w:rsidRDefault="004C62D2" w:rsidP="004C62D2">
      <w:pPr>
        <w:pStyle w:val="BodyTextIndent"/>
        <w:spacing w:before="120"/>
        <w:ind w:left="547"/>
        <w:jc w:val="left"/>
        <w:rPr>
          <w:b w:val="0"/>
        </w:rPr>
      </w:pPr>
      <w:r w:rsidRPr="00FD2718">
        <w:rPr>
          <w:b w:val="0"/>
        </w:rPr>
        <w:t xml:space="preserve">Proposals must be submitted in accordance with the instructions in </w:t>
      </w:r>
      <w:hyperlink w:anchor="ATT2_ProposalSubmissionInst" w:history="1">
        <w:r w:rsidRPr="00FD2718">
          <w:rPr>
            <w:rStyle w:val="Hyperlink"/>
            <w:b w:val="0"/>
            <w:i/>
          </w:rPr>
          <w:t>Attachment 2</w:t>
        </w:r>
      </w:hyperlink>
      <w:r w:rsidRPr="00FD2718">
        <w:rPr>
          <w:b w:val="0"/>
          <w:i/>
        </w:rPr>
        <w:t>, Proposal Submission Instructions</w:t>
      </w:r>
      <w:r>
        <w:rPr>
          <w:b w:val="0"/>
        </w:rPr>
        <w:t xml:space="preserve"> to this RFQQ.</w:t>
      </w:r>
    </w:p>
    <w:p w14:paraId="4B3B41E0" w14:textId="2884352E" w:rsidR="005C6D45" w:rsidRPr="00FD2718" w:rsidRDefault="004C62D2" w:rsidP="005C6D45">
      <w:pPr>
        <w:pStyle w:val="Heading2"/>
      </w:pPr>
      <w:bookmarkStart w:id="11" w:name="_Toc158211764"/>
      <w:r>
        <w:t>2.2</w:t>
      </w:r>
      <w:r>
        <w:tab/>
      </w:r>
      <w:r w:rsidR="005C6D45" w:rsidRPr="00FD2718">
        <w:t>Responsiveness</w:t>
      </w:r>
      <w:bookmarkEnd w:id="11"/>
    </w:p>
    <w:p w14:paraId="3B5B1900" w14:textId="1B20EFFA" w:rsidR="005C6D45" w:rsidRDefault="005C6D45" w:rsidP="005C6D45">
      <w:pPr>
        <w:pStyle w:val="BodyTextIndent"/>
        <w:spacing w:before="120"/>
        <w:ind w:left="547"/>
        <w:jc w:val="left"/>
        <w:rPr>
          <w:b w:val="0"/>
        </w:rPr>
      </w:pPr>
      <w:r w:rsidRPr="00FD2718">
        <w:rPr>
          <w:b w:val="0"/>
        </w:rPr>
        <w:t xml:space="preserve">All proposals will be reviewed by the RFQQ Coordinator to determine compliance with </w:t>
      </w:r>
      <w:r w:rsidR="004C62D2">
        <w:rPr>
          <w:b w:val="0"/>
        </w:rPr>
        <w:t xml:space="preserve">this section. </w:t>
      </w:r>
      <w:r w:rsidRPr="00FD2718">
        <w:rPr>
          <w:b w:val="0"/>
        </w:rPr>
        <w:t xml:space="preserve">The Bidder is specifically notified that failure to comply with </w:t>
      </w:r>
      <w:r w:rsidR="004C62D2">
        <w:rPr>
          <w:b w:val="0"/>
        </w:rPr>
        <w:t xml:space="preserve">this section </w:t>
      </w:r>
      <w:r w:rsidR="00C66D8B">
        <w:rPr>
          <w:b w:val="0"/>
        </w:rPr>
        <w:t>or to provide all documentation required,</w:t>
      </w:r>
      <w:r w:rsidR="004C62D2">
        <w:rPr>
          <w:b w:val="0"/>
        </w:rPr>
        <w:t xml:space="preserve"> may result in rejection of Bidder’s</w:t>
      </w:r>
      <w:r w:rsidRPr="00FD2718">
        <w:rPr>
          <w:b w:val="0"/>
        </w:rPr>
        <w:t xml:space="preserve"> proposal as non-responsive. WSP reserves the right, however, </w:t>
      </w:r>
      <w:r w:rsidR="0067136A">
        <w:rPr>
          <w:b w:val="0"/>
        </w:rPr>
        <w:t>in</w:t>
      </w:r>
      <w:r w:rsidRPr="00FD2718">
        <w:rPr>
          <w:b w:val="0"/>
        </w:rPr>
        <w:t xml:space="preserve"> its sole discretion to waive min</w:t>
      </w:r>
      <w:r w:rsidR="00C66D8B">
        <w:rPr>
          <w:b w:val="0"/>
        </w:rPr>
        <w:t>or administrative irregularities</w:t>
      </w:r>
      <w:r w:rsidRPr="00FD2718">
        <w:rPr>
          <w:b w:val="0"/>
        </w:rPr>
        <w:t>.</w:t>
      </w:r>
    </w:p>
    <w:p w14:paraId="30DADAAF" w14:textId="77777777" w:rsidR="001209A7" w:rsidRPr="001209A7" w:rsidRDefault="001209A7" w:rsidP="001209A7">
      <w:pPr>
        <w:pStyle w:val="Heading1"/>
        <w:numPr>
          <w:ilvl w:val="0"/>
          <w:numId w:val="42"/>
        </w:numPr>
        <w:ind w:left="540" w:hanging="540"/>
      </w:pPr>
      <w:bookmarkStart w:id="12" w:name="_Toc158211765"/>
      <w:bookmarkStart w:id="13" w:name="Sec1_2"/>
      <w:r w:rsidRPr="001209A7">
        <w:t xml:space="preserve">RFQQ </w:t>
      </w:r>
      <w:r>
        <w:t>ADMINISTRATION</w:t>
      </w:r>
      <w:bookmarkEnd w:id="12"/>
    </w:p>
    <w:p w14:paraId="57044291" w14:textId="503DB1C6" w:rsidR="001209A7" w:rsidRPr="00FD2718" w:rsidRDefault="001209A7" w:rsidP="001209A7">
      <w:pPr>
        <w:pStyle w:val="Heading2"/>
      </w:pPr>
      <w:bookmarkStart w:id="14" w:name="_Toc158211766"/>
      <w:r>
        <w:t>3.1</w:t>
      </w:r>
      <w:r>
        <w:tab/>
      </w:r>
      <w:r w:rsidRPr="00FD2718">
        <w:t>RFQQ Coordinator</w:t>
      </w:r>
      <w:bookmarkEnd w:id="14"/>
      <w:r w:rsidRPr="00FD2718">
        <w:tab/>
      </w:r>
    </w:p>
    <w:p w14:paraId="597A8A18" w14:textId="77777777" w:rsidR="001209A7" w:rsidRPr="00FD2718" w:rsidRDefault="001209A7" w:rsidP="001209A7">
      <w:pPr>
        <w:pStyle w:val="BodyTextIndent"/>
        <w:spacing w:before="120"/>
        <w:ind w:left="547"/>
        <w:jc w:val="left"/>
        <w:rPr>
          <w:b w:val="0"/>
        </w:rPr>
      </w:pPr>
      <w:r w:rsidRPr="00FD2718">
        <w:rPr>
          <w:b w:val="0"/>
        </w:rPr>
        <w:t xml:space="preserve">The RFQQ Coordinator is the sole point of contact in WSP for this procurement. All communication between the Bidder and WSP </w:t>
      </w:r>
      <w:r>
        <w:rPr>
          <w:b w:val="0"/>
        </w:rPr>
        <w:t>regarding</w:t>
      </w:r>
      <w:r w:rsidRPr="00FD2718">
        <w:rPr>
          <w:b w:val="0"/>
        </w:rPr>
        <w:t xml:space="preserve"> this RFQQ shall be with the RFQQ Coordinator, listed on </w:t>
      </w:r>
      <w:hyperlink w:anchor="RFQ_Coord" w:history="1">
        <w:r w:rsidRPr="00FD2718">
          <w:rPr>
            <w:rStyle w:val="Hyperlink"/>
            <w:b w:val="0"/>
          </w:rPr>
          <w:t>page one</w:t>
        </w:r>
      </w:hyperlink>
      <w:r w:rsidRPr="00FD2718">
        <w:rPr>
          <w:b w:val="0"/>
        </w:rPr>
        <w:t xml:space="preserve"> of this RFQQ.</w:t>
      </w:r>
    </w:p>
    <w:p w14:paraId="4D109741" w14:textId="77777777" w:rsidR="001209A7" w:rsidRPr="00FD2718" w:rsidRDefault="001209A7" w:rsidP="001209A7">
      <w:pPr>
        <w:pStyle w:val="BodyTextIndent"/>
        <w:spacing w:before="120"/>
        <w:ind w:left="547"/>
        <w:jc w:val="left"/>
        <w:rPr>
          <w:b w:val="0"/>
        </w:rPr>
      </w:pPr>
      <w:r w:rsidRPr="00FD2718">
        <w:rPr>
          <w:b w:val="0"/>
        </w:rPr>
        <w:t>Any other communication will be considered unofficial and non-binding on WSP. Bidders are to rely on written statements issued by the RFQQ Coordinator. Communication directed to parties other than the RFQQ Coordinator may result in disqualification of the Bidder.</w:t>
      </w:r>
    </w:p>
    <w:p w14:paraId="10877EF8" w14:textId="0DEF91DC" w:rsidR="001209A7" w:rsidRPr="00FD2718" w:rsidRDefault="001209A7" w:rsidP="001209A7">
      <w:pPr>
        <w:pStyle w:val="Heading2"/>
      </w:pPr>
      <w:bookmarkStart w:id="15" w:name="_Toc158211767"/>
      <w:r>
        <w:t>3.2</w:t>
      </w:r>
      <w:r>
        <w:tab/>
      </w:r>
      <w:r w:rsidRPr="00FD2718">
        <w:t>Bidder’s Questions and Answers</w:t>
      </w:r>
      <w:bookmarkEnd w:id="15"/>
    </w:p>
    <w:p w14:paraId="391EA837" w14:textId="7BB07527" w:rsidR="00606CCE" w:rsidRDefault="00113F23" w:rsidP="001209A7">
      <w:pPr>
        <w:pStyle w:val="BodyTextIndent"/>
        <w:spacing w:before="120"/>
        <w:ind w:left="547"/>
        <w:jc w:val="left"/>
        <w:rPr>
          <w:b w:val="0"/>
        </w:rPr>
      </w:pPr>
      <w:r>
        <w:rPr>
          <w:b w:val="0"/>
        </w:rPr>
        <w:t>Q</w:t>
      </w:r>
      <w:r w:rsidR="001209A7" w:rsidRPr="00FD2718">
        <w:rPr>
          <w:b w:val="0"/>
        </w:rPr>
        <w:t xml:space="preserve">uestions concerning this RFQQ </w:t>
      </w:r>
      <w:r>
        <w:rPr>
          <w:b w:val="0"/>
        </w:rPr>
        <w:t>must</w:t>
      </w:r>
      <w:r w:rsidR="001209A7" w:rsidRPr="00FD2718">
        <w:rPr>
          <w:b w:val="0"/>
        </w:rPr>
        <w:t xml:space="preserve"> be submitted in writing via e-mail to the RFQQ Coordinator at the email address listed on </w:t>
      </w:r>
      <w:hyperlink w:anchor="RFQ_Coord" w:history="1">
        <w:r w:rsidR="001209A7" w:rsidRPr="00FD2718">
          <w:rPr>
            <w:rStyle w:val="Hyperlink"/>
            <w:b w:val="0"/>
          </w:rPr>
          <w:t>page one</w:t>
        </w:r>
      </w:hyperlink>
      <w:r w:rsidR="001209A7" w:rsidRPr="00FD2718">
        <w:rPr>
          <w:b w:val="0"/>
        </w:rPr>
        <w:t xml:space="preserve"> of this RFQQ. Questions must be received by the RFQQ Coordinator no later than the date and time listed within the </w:t>
      </w:r>
      <w:hyperlink w:anchor="Schedule" w:history="1">
        <w:r w:rsidR="001209A7" w:rsidRPr="00FD2718">
          <w:rPr>
            <w:rStyle w:val="Hyperlink"/>
            <w:b w:val="0"/>
            <w:i/>
          </w:rPr>
          <w:t>Anticipated Procurement Schedule</w:t>
        </w:r>
      </w:hyperlink>
      <w:r w:rsidR="001209A7" w:rsidRPr="00FD2718">
        <w:rPr>
          <w:b w:val="0"/>
        </w:rPr>
        <w:t xml:space="preserve"> on page one of this RFQQ.  Answers to Bidder’s questions will be posted on WEBS.</w:t>
      </w:r>
    </w:p>
    <w:p w14:paraId="3B8B48F6" w14:textId="77777777" w:rsidR="00606CCE" w:rsidRDefault="00606CCE">
      <w:pPr>
        <w:spacing w:before="0" w:after="0"/>
      </w:pPr>
      <w:r>
        <w:rPr>
          <w:b/>
        </w:rPr>
        <w:br w:type="page"/>
      </w:r>
    </w:p>
    <w:p w14:paraId="682821B1" w14:textId="01C62A7C" w:rsidR="001209A7" w:rsidRPr="00FD2718" w:rsidRDefault="001209A7" w:rsidP="001209A7">
      <w:pPr>
        <w:pStyle w:val="Heading2"/>
      </w:pPr>
      <w:bookmarkStart w:id="16" w:name="_Toc158211768"/>
      <w:r>
        <w:lastRenderedPageBreak/>
        <w:t>3.3</w:t>
      </w:r>
      <w:r>
        <w:tab/>
      </w:r>
      <w:r w:rsidRPr="00FD2718">
        <w:t>Amendments to the RFQQ</w:t>
      </w:r>
      <w:bookmarkEnd w:id="16"/>
    </w:p>
    <w:p w14:paraId="66A169BA" w14:textId="77777777" w:rsidR="001209A7" w:rsidRDefault="001209A7" w:rsidP="001209A7">
      <w:pPr>
        <w:pStyle w:val="BodyTextIndent"/>
        <w:spacing w:before="120"/>
        <w:ind w:left="547"/>
        <w:jc w:val="left"/>
        <w:rPr>
          <w:b w:val="0"/>
        </w:rPr>
      </w:pPr>
      <w:r w:rsidRPr="00FD2718">
        <w:rPr>
          <w:b w:val="0"/>
        </w:rPr>
        <w:t>If Bidder questions result in changes to the RFQQ, written amendments to the RFQQ will</w:t>
      </w:r>
      <w:r w:rsidR="00DE4D93">
        <w:rPr>
          <w:b w:val="0"/>
        </w:rPr>
        <w:t xml:space="preserve"> be issued and posted on WEBS.</w:t>
      </w:r>
    </w:p>
    <w:p w14:paraId="5961EA06" w14:textId="77777777" w:rsidR="00DE4D93" w:rsidRPr="00FD2718" w:rsidRDefault="00DE4D93" w:rsidP="00DE4D93">
      <w:pPr>
        <w:pStyle w:val="Heading2"/>
      </w:pPr>
      <w:bookmarkStart w:id="17" w:name="_Toc158211769"/>
      <w:r>
        <w:t>3.4</w:t>
      </w:r>
      <w:r>
        <w:tab/>
      </w:r>
      <w:r w:rsidRPr="00FD2718">
        <w:t>Bidders’ Conference</w:t>
      </w:r>
      <w:bookmarkEnd w:id="17"/>
    </w:p>
    <w:p w14:paraId="1C5BBFC6" w14:textId="29DD4569" w:rsidR="00DE4D93" w:rsidRDefault="00245816" w:rsidP="00DE4D93">
      <w:pPr>
        <w:spacing w:before="120" w:after="0"/>
        <w:ind w:left="547"/>
      </w:pPr>
      <w:r>
        <w:t xml:space="preserve">The purpose of a Bidders’ Conference is to answer questions </w:t>
      </w:r>
      <w:r w:rsidR="003E7AF2">
        <w:t>so that</w:t>
      </w:r>
      <w:r>
        <w:t xml:space="preserve"> all potential bidders understand the requirements of the solicitation.  </w:t>
      </w:r>
      <w:r w:rsidR="00DE4D93" w:rsidRPr="00FD2718">
        <w:t>A Bidder</w:t>
      </w:r>
      <w:r w:rsidR="003A2ED5">
        <w:t>’s</w:t>
      </w:r>
      <w:r w:rsidR="00DE4D93" w:rsidRPr="00FD2718">
        <w:t xml:space="preserve"> Conference </w:t>
      </w:r>
      <w:r w:rsidR="0067136A">
        <w:t xml:space="preserve">will be </w:t>
      </w:r>
      <w:r w:rsidR="00606CCE">
        <w:t>held but</w:t>
      </w:r>
      <w:r w:rsidR="003E7AF2">
        <w:t xml:space="preserve"> is not mandatory for submission of a Bid</w:t>
      </w:r>
      <w:r>
        <w:t>.</w:t>
      </w:r>
    </w:p>
    <w:p w14:paraId="06D8CF5F" w14:textId="77777777" w:rsidR="00DE4D93" w:rsidRPr="009F0D0B" w:rsidRDefault="00DE4D93" w:rsidP="00DE4D93">
      <w:pPr>
        <w:pStyle w:val="Heading2"/>
      </w:pPr>
      <w:bookmarkStart w:id="18" w:name="_Toc158211770"/>
      <w:r>
        <w:t>3.5</w:t>
      </w:r>
      <w:r>
        <w:tab/>
      </w:r>
      <w:r w:rsidRPr="009F0D0B">
        <w:t>Oral Presentation</w:t>
      </w:r>
      <w:r w:rsidR="00245816">
        <w:t>/Interview</w:t>
      </w:r>
      <w:bookmarkEnd w:id="18"/>
    </w:p>
    <w:p w14:paraId="46982B14" w14:textId="2FA48B72" w:rsidR="00DE4D93" w:rsidRPr="00113F23" w:rsidRDefault="00245816" w:rsidP="00DE4D93">
      <w:pPr>
        <w:ind w:left="540"/>
      </w:pPr>
      <w:r>
        <w:t xml:space="preserve">The purpose of Oral Presentations or Interviews is to assist WSP in </w:t>
      </w:r>
      <w:proofErr w:type="gramStart"/>
      <w:r>
        <w:t>making a determination</w:t>
      </w:r>
      <w:proofErr w:type="gramEnd"/>
      <w:r>
        <w:t xml:space="preserve"> of </w:t>
      </w:r>
      <w:r w:rsidR="00606CCE">
        <w:t>the suitability</w:t>
      </w:r>
      <w:r>
        <w:t xml:space="preserve"> of the Bidder’s product or service for the purpose of this RFQQ, and </w:t>
      </w:r>
      <w:r w:rsidR="003E7AF2">
        <w:t>to</w:t>
      </w:r>
      <w:r>
        <w:t xml:space="preserve"> aid WSP in making selection of the ASB.  WSP, in its sole </w:t>
      </w:r>
      <w:r w:rsidR="00606CCE">
        <w:t>discretion,</w:t>
      </w:r>
      <w:r>
        <w:t xml:space="preserve"> will determine if an Oral Presentation/Interview is necessary.  WSP, in its sole discretion may</w:t>
      </w:r>
      <w:r w:rsidR="00DE4D93" w:rsidRPr="00113F23">
        <w:t xml:space="preserve"> contact the top-scoring Bidders to schedule a date, time and location</w:t>
      </w:r>
      <w:r>
        <w:t xml:space="preserve"> for the Presentation/Interview</w:t>
      </w:r>
      <w:r w:rsidR="00DE4D93" w:rsidRPr="00113F23">
        <w:t>.  Commitm</w:t>
      </w:r>
      <w:r>
        <w:t xml:space="preserve">ents made by the Bidder at the Oral Presentation/Interview, </w:t>
      </w:r>
      <w:r w:rsidR="00DE4D93" w:rsidRPr="00113F23">
        <w:t xml:space="preserve">if any, will be considered binding.  </w:t>
      </w:r>
      <w:r>
        <w:t xml:space="preserve">An Oral Presentation/Interview, if called by WSP shall be mandatory.  Any Bidder that does not attend the Presentation/Interview shall be considered nonresponsive and shall not be given further consideration.  The </w:t>
      </w:r>
      <w:r w:rsidR="00DE4D93" w:rsidRPr="00113F23">
        <w:t xml:space="preserve">Oral </w:t>
      </w:r>
      <w:r>
        <w:t>P</w:t>
      </w:r>
      <w:r w:rsidR="00DE4D93" w:rsidRPr="00113F23">
        <w:t>resentation</w:t>
      </w:r>
      <w:r>
        <w:t>/Interview</w:t>
      </w:r>
      <w:r w:rsidR="00DE4D93" w:rsidRPr="00113F23">
        <w:t xml:space="preserve"> will be scored only if scoring is included in </w:t>
      </w:r>
      <w:hyperlink w:anchor="ATT3_EvaluationsandScoring" w:history="1">
        <w:r w:rsidR="00DE4D93" w:rsidRPr="00113F23">
          <w:rPr>
            <w:rStyle w:val="Hyperlink"/>
            <w:i/>
          </w:rPr>
          <w:t>Attachment 3</w:t>
        </w:r>
      </w:hyperlink>
      <w:r w:rsidR="0067136A">
        <w:rPr>
          <w:rStyle w:val="Hyperlink"/>
          <w:i/>
        </w:rPr>
        <w:t>, Evaluations and Scoring</w:t>
      </w:r>
      <w:r w:rsidR="00DE4D93" w:rsidRPr="00113F23">
        <w:t>.</w:t>
      </w:r>
    </w:p>
    <w:p w14:paraId="56B9879D" w14:textId="77777777" w:rsidR="00113F23" w:rsidRPr="00FD2718" w:rsidRDefault="00113F23" w:rsidP="00113F23">
      <w:pPr>
        <w:pStyle w:val="Heading2"/>
      </w:pPr>
      <w:bookmarkStart w:id="19" w:name="_Toc158211771"/>
      <w:r>
        <w:t>3.</w:t>
      </w:r>
      <w:r w:rsidR="00DE4D93">
        <w:t>6</w:t>
      </w:r>
      <w:r>
        <w:tab/>
      </w:r>
      <w:r w:rsidRPr="00FD2718">
        <w:t>Contract Award Announcement</w:t>
      </w:r>
      <w:bookmarkEnd w:id="19"/>
    </w:p>
    <w:p w14:paraId="26947AB6" w14:textId="77777777" w:rsidR="00113F23" w:rsidRPr="00FD2718" w:rsidRDefault="00113F23" w:rsidP="00113F23">
      <w:pPr>
        <w:pStyle w:val="BodyTextIndent"/>
        <w:spacing w:before="120"/>
        <w:ind w:left="547"/>
        <w:jc w:val="left"/>
        <w:rPr>
          <w:b w:val="0"/>
        </w:rPr>
      </w:pPr>
      <w:r w:rsidRPr="00FD2718">
        <w:rPr>
          <w:b w:val="0"/>
        </w:rPr>
        <w:t xml:space="preserve">WSP shall </w:t>
      </w:r>
      <w:r>
        <w:rPr>
          <w:b w:val="0"/>
        </w:rPr>
        <w:t xml:space="preserve">offer a contract </w:t>
      </w:r>
      <w:r w:rsidR="00692E3A">
        <w:rPr>
          <w:b w:val="0"/>
        </w:rPr>
        <w:t xml:space="preserve">to </w:t>
      </w:r>
      <w:r>
        <w:rPr>
          <w:b w:val="0"/>
        </w:rPr>
        <w:t>the Bidder</w:t>
      </w:r>
      <w:r w:rsidRPr="00FD2718">
        <w:rPr>
          <w:b w:val="0"/>
        </w:rPr>
        <w:t xml:space="preserve"> </w:t>
      </w:r>
      <w:r>
        <w:rPr>
          <w:b w:val="0"/>
        </w:rPr>
        <w:t>chosen</w:t>
      </w:r>
      <w:r w:rsidRPr="00FD2718">
        <w:rPr>
          <w:b w:val="0"/>
        </w:rPr>
        <w:t xml:space="preserve"> as the Apparently Successful Bidder (ASB) </w:t>
      </w:r>
      <w:r>
        <w:rPr>
          <w:b w:val="0"/>
        </w:rPr>
        <w:t xml:space="preserve">via email.  </w:t>
      </w:r>
      <w:r w:rsidRPr="00FD2718">
        <w:rPr>
          <w:b w:val="0"/>
        </w:rPr>
        <w:t xml:space="preserve">Upon the ASB’s acceptance of the contract, WSP shall issue a Notification of Award on WEBS: </w:t>
      </w:r>
      <w:hyperlink r:id="rId14" w:history="1">
        <w:r w:rsidRPr="00FD2718">
          <w:rPr>
            <w:rStyle w:val="Hyperlink"/>
            <w:b w:val="0"/>
          </w:rPr>
          <w:t>https://fortress.wa.gov/ga/webs</w:t>
        </w:r>
      </w:hyperlink>
      <w:r w:rsidRPr="00FD2718">
        <w:rPr>
          <w:b w:val="0"/>
        </w:rPr>
        <w:t xml:space="preserve"> to all responding Bidders announcing the ASB.  WSP considers the Award Date as the date that Notification of</w:t>
      </w:r>
      <w:r>
        <w:rPr>
          <w:b w:val="0"/>
        </w:rPr>
        <w:t xml:space="preserve"> Award is issued through WEBS.</w:t>
      </w:r>
    </w:p>
    <w:p w14:paraId="29346871" w14:textId="77777777" w:rsidR="00113F23" w:rsidRPr="00FD2718" w:rsidRDefault="00113F23" w:rsidP="00113F23">
      <w:pPr>
        <w:pStyle w:val="Heading2"/>
      </w:pPr>
      <w:bookmarkStart w:id="20" w:name="_Toc158211772"/>
      <w:r>
        <w:t>3.</w:t>
      </w:r>
      <w:r w:rsidR="00DE4D93">
        <w:t>7</w:t>
      </w:r>
      <w:r>
        <w:tab/>
      </w:r>
      <w:r w:rsidRPr="00FD2718">
        <w:t>Notification to Unsuccessful Bidders</w:t>
      </w:r>
      <w:bookmarkEnd w:id="20"/>
    </w:p>
    <w:p w14:paraId="5A978619" w14:textId="77777777" w:rsidR="00113F23" w:rsidRPr="00FD2718" w:rsidRDefault="00113F23" w:rsidP="00113F23">
      <w:pPr>
        <w:pStyle w:val="BodyTextIndent"/>
        <w:spacing w:before="120"/>
        <w:ind w:left="547"/>
        <w:jc w:val="left"/>
        <w:rPr>
          <w:b w:val="0"/>
        </w:rPr>
      </w:pPr>
      <w:r w:rsidRPr="00FD2718">
        <w:rPr>
          <w:b w:val="0"/>
        </w:rPr>
        <w:t>Bidders whose proposal</w:t>
      </w:r>
      <w:r w:rsidR="00692E3A">
        <w:rPr>
          <w:b w:val="0"/>
        </w:rPr>
        <w:t xml:space="preserve">s have not been selected for </w:t>
      </w:r>
      <w:r w:rsidRPr="00FD2718">
        <w:rPr>
          <w:b w:val="0"/>
        </w:rPr>
        <w:t>aw</w:t>
      </w:r>
      <w:r w:rsidR="0011158E">
        <w:rPr>
          <w:b w:val="0"/>
        </w:rPr>
        <w:t>ard will be notified via WEBS.</w:t>
      </w:r>
    </w:p>
    <w:p w14:paraId="02005F21" w14:textId="77777777" w:rsidR="00113F23" w:rsidRPr="00393312" w:rsidRDefault="00393312" w:rsidP="00393312">
      <w:pPr>
        <w:pStyle w:val="Heading1"/>
        <w:numPr>
          <w:ilvl w:val="0"/>
          <w:numId w:val="42"/>
        </w:numPr>
        <w:ind w:left="540" w:hanging="540"/>
      </w:pPr>
      <w:bookmarkStart w:id="21" w:name="_Toc158211773"/>
      <w:r w:rsidRPr="00393312">
        <w:t>PROPOSAL REQUIREMENTS and BIDDER OBLIGATIONS</w:t>
      </w:r>
      <w:bookmarkEnd w:id="21"/>
    </w:p>
    <w:p w14:paraId="634E13A2" w14:textId="23C6B156" w:rsidR="00393312" w:rsidRPr="00FD2718" w:rsidRDefault="00A650E0" w:rsidP="00393312">
      <w:pPr>
        <w:pStyle w:val="Heading2"/>
      </w:pPr>
      <w:bookmarkStart w:id="22" w:name="Sec1_4"/>
      <w:bookmarkStart w:id="23" w:name="_Toc158211774"/>
      <w:r>
        <w:t>4.1</w:t>
      </w:r>
      <w:r>
        <w:tab/>
      </w:r>
      <w:r w:rsidR="00393312" w:rsidRPr="00E510EF">
        <w:t>Minimum Qualifications</w:t>
      </w:r>
      <w:bookmarkEnd w:id="22"/>
      <w:bookmarkEnd w:id="23"/>
    </w:p>
    <w:p w14:paraId="455412DB" w14:textId="4168ED53" w:rsidR="00393312" w:rsidRPr="00FD2718" w:rsidRDefault="00E0771D" w:rsidP="00393312">
      <w:pPr>
        <w:pStyle w:val="ChartLeft"/>
        <w:spacing w:before="120" w:after="0"/>
        <w:ind w:left="547"/>
        <w:rPr>
          <w:b w:val="0"/>
          <w:szCs w:val="22"/>
        </w:rPr>
      </w:pPr>
      <w:bookmarkStart w:id="24" w:name="_Hlk195001835"/>
      <w:r>
        <w:rPr>
          <w:b w:val="0"/>
          <w:szCs w:val="22"/>
        </w:rPr>
        <w:t xml:space="preserve">Bidders who do not meet these minimum qualifications will be rejected as non-responsive and will not receive further consideration. Any proposal that is rejected as non-responsive will not be evaluated or scored. Bidders will be notified by the RFQQ Coordinator via email if their Proposal is considered non-responsive because the Bidder does not meet these minimum </w:t>
      </w:r>
      <w:r w:rsidR="00960B76">
        <w:rPr>
          <w:b w:val="0"/>
          <w:szCs w:val="22"/>
        </w:rPr>
        <w:t>Qualifications</w:t>
      </w:r>
      <w:r>
        <w:rPr>
          <w:b w:val="0"/>
          <w:szCs w:val="22"/>
        </w:rPr>
        <w:t xml:space="preserve">. </w:t>
      </w:r>
      <w:bookmarkEnd w:id="24"/>
      <w:r w:rsidR="00393312" w:rsidRPr="00FD2718">
        <w:rPr>
          <w:b w:val="0"/>
          <w:szCs w:val="22"/>
        </w:rPr>
        <w:t>Each proposal must show how the Bidder meets the following ma</w:t>
      </w:r>
      <w:r w:rsidR="00653F48">
        <w:rPr>
          <w:b w:val="0"/>
          <w:szCs w:val="22"/>
        </w:rPr>
        <w:t>ndatory minimum qualifications:</w:t>
      </w:r>
    </w:p>
    <w:p w14:paraId="456446B5" w14:textId="0907093F" w:rsidR="00393312" w:rsidRPr="00FD2718" w:rsidRDefault="00393312" w:rsidP="00393312">
      <w:pPr>
        <w:pStyle w:val="ChartLeft"/>
        <w:numPr>
          <w:ilvl w:val="0"/>
          <w:numId w:val="38"/>
        </w:numPr>
        <w:tabs>
          <w:tab w:val="left" w:pos="900"/>
        </w:tabs>
        <w:spacing w:before="120" w:after="0"/>
        <w:ind w:left="907"/>
        <w:rPr>
          <w:b w:val="0"/>
          <w:szCs w:val="22"/>
        </w:rPr>
      </w:pPr>
      <w:proofErr w:type="gramStart"/>
      <w:r>
        <w:rPr>
          <w:b w:val="0"/>
          <w:szCs w:val="22"/>
        </w:rPr>
        <w:t>In order to</w:t>
      </w:r>
      <w:proofErr w:type="gramEnd"/>
      <w:r>
        <w:rPr>
          <w:b w:val="0"/>
          <w:szCs w:val="22"/>
        </w:rPr>
        <w:t xml:space="preserve"> enter into a contract with the WSP, the company must </w:t>
      </w:r>
      <w:r w:rsidRPr="00FD2718">
        <w:rPr>
          <w:b w:val="0"/>
          <w:szCs w:val="22"/>
        </w:rPr>
        <w:t xml:space="preserve">be licensed to do business in the State of Washington. If currently licensed the bidder must provide a copy of the license with its proposal.  If not currently licensed in Washington and the bidder is chosen as the </w:t>
      </w:r>
      <w:r w:rsidR="0067136A">
        <w:rPr>
          <w:b w:val="0"/>
          <w:szCs w:val="22"/>
        </w:rPr>
        <w:t>ASB</w:t>
      </w:r>
      <w:r w:rsidRPr="00FD2718">
        <w:rPr>
          <w:b w:val="0"/>
          <w:szCs w:val="22"/>
        </w:rPr>
        <w:t>, the bidder must produce a copy of its Washington Business License before a contract can be signed</w:t>
      </w:r>
      <w:r w:rsidR="00037B41">
        <w:rPr>
          <w:b w:val="0"/>
          <w:szCs w:val="22"/>
        </w:rPr>
        <w:t>.</w:t>
      </w:r>
    </w:p>
    <w:p w14:paraId="239254B4" w14:textId="77777777" w:rsidR="00393312" w:rsidRDefault="00393312" w:rsidP="00393312">
      <w:pPr>
        <w:pStyle w:val="ChartLeft"/>
        <w:numPr>
          <w:ilvl w:val="0"/>
          <w:numId w:val="38"/>
        </w:numPr>
        <w:spacing w:before="120" w:after="0"/>
        <w:ind w:left="907"/>
        <w:rPr>
          <w:b w:val="0"/>
          <w:szCs w:val="22"/>
        </w:rPr>
      </w:pPr>
      <w:r w:rsidRPr="00FD2718">
        <w:rPr>
          <w:b w:val="0"/>
          <w:szCs w:val="22"/>
        </w:rPr>
        <w:t xml:space="preserve">The Bidder must meet insurance requirements as set forth in </w:t>
      </w:r>
      <w:hyperlink w:anchor="Sec4_11" w:history="1">
        <w:r w:rsidR="000F46A7" w:rsidRPr="000F46A7">
          <w:rPr>
            <w:rStyle w:val="Hyperlink"/>
            <w:b w:val="0"/>
            <w:i/>
            <w:szCs w:val="22"/>
          </w:rPr>
          <w:t>Section 4.11</w:t>
        </w:r>
      </w:hyperlink>
      <w:r w:rsidRPr="00FD2718">
        <w:rPr>
          <w:b w:val="0"/>
          <w:szCs w:val="22"/>
        </w:rPr>
        <w:t>.</w:t>
      </w:r>
    </w:p>
    <w:p w14:paraId="07511844" w14:textId="78D6182C" w:rsidR="007D0227" w:rsidRDefault="00DC7A57" w:rsidP="00393312">
      <w:pPr>
        <w:pStyle w:val="ChartLeft"/>
        <w:numPr>
          <w:ilvl w:val="0"/>
          <w:numId w:val="38"/>
        </w:numPr>
        <w:spacing w:before="120" w:after="0"/>
        <w:ind w:left="907"/>
        <w:rPr>
          <w:b w:val="0"/>
          <w:szCs w:val="22"/>
        </w:rPr>
      </w:pPr>
      <w:bookmarkStart w:id="25" w:name="_Hlk206666119"/>
      <w:r>
        <w:rPr>
          <w:b w:val="0"/>
          <w:szCs w:val="22"/>
        </w:rPr>
        <w:t xml:space="preserve">Bidders must hold ISO Certification 13485 Assembly &amp; Packaging of Evidence Kits &amp; Related Items for </w:t>
      </w:r>
      <w:r w:rsidR="00A832AC">
        <w:rPr>
          <w:b w:val="0"/>
          <w:szCs w:val="22"/>
        </w:rPr>
        <w:t>Governmental</w:t>
      </w:r>
      <w:r>
        <w:rPr>
          <w:b w:val="0"/>
          <w:szCs w:val="22"/>
        </w:rPr>
        <w:t xml:space="preserve"> Agencies &amp; Private Industry. </w:t>
      </w:r>
    </w:p>
    <w:p w14:paraId="32566B83" w14:textId="492D8A99" w:rsidR="00606CCE" w:rsidRDefault="00DC7A57" w:rsidP="00393312">
      <w:pPr>
        <w:pStyle w:val="ChartLeft"/>
        <w:numPr>
          <w:ilvl w:val="0"/>
          <w:numId w:val="38"/>
        </w:numPr>
        <w:spacing w:before="120" w:after="0"/>
        <w:ind w:left="907"/>
        <w:rPr>
          <w:b w:val="0"/>
          <w:szCs w:val="22"/>
        </w:rPr>
      </w:pPr>
      <w:r>
        <w:rPr>
          <w:b w:val="0"/>
          <w:szCs w:val="22"/>
        </w:rPr>
        <w:t xml:space="preserve">Bidders must hold ISO Certification 9001 for Assembly &amp; Packaging of Evidence Kits &amp; Related Items for </w:t>
      </w:r>
      <w:r w:rsidR="00A832AC">
        <w:rPr>
          <w:b w:val="0"/>
          <w:szCs w:val="22"/>
        </w:rPr>
        <w:t>Governmental</w:t>
      </w:r>
      <w:r>
        <w:rPr>
          <w:b w:val="0"/>
          <w:szCs w:val="22"/>
        </w:rPr>
        <w:t xml:space="preserve"> Agencies &amp; Private Industry.</w:t>
      </w:r>
    </w:p>
    <w:p w14:paraId="7F1AFB74" w14:textId="3E9AB9C7" w:rsidR="00DC7A57" w:rsidRPr="00606CCE" w:rsidRDefault="00606CCE" w:rsidP="00606CCE">
      <w:pPr>
        <w:spacing w:before="0" w:after="0"/>
        <w:rPr>
          <w:szCs w:val="22"/>
        </w:rPr>
      </w:pPr>
      <w:r>
        <w:rPr>
          <w:b/>
          <w:szCs w:val="22"/>
        </w:rPr>
        <w:br w:type="page"/>
      </w:r>
    </w:p>
    <w:p w14:paraId="03824737" w14:textId="50600C36" w:rsidR="00393312" w:rsidRPr="00FD2718" w:rsidRDefault="00A650E0" w:rsidP="00393312">
      <w:pPr>
        <w:pStyle w:val="Heading2"/>
      </w:pPr>
      <w:bookmarkStart w:id="26" w:name="_Toc158211775"/>
      <w:bookmarkEnd w:id="25"/>
      <w:r>
        <w:lastRenderedPageBreak/>
        <w:t>4.2</w:t>
      </w:r>
      <w:r>
        <w:tab/>
      </w:r>
      <w:r w:rsidR="00393312" w:rsidRPr="00FD2718">
        <w:t>Acceptance Period</w:t>
      </w:r>
      <w:bookmarkEnd w:id="26"/>
    </w:p>
    <w:p w14:paraId="37F2ABD3" w14:textId="77777777" w:rsidR="00393312" w:rsidRPr="00FD2718" w:rsidRDefault="00393312" w:rsidP="00393312">
      <w:pPr>
        <w:pStyle w:val="BodyTextIndent"/>
        <w:spacing w:before="120"/>
        <w:ind w:left="547"/>
        <w:jc w:val="left"/>
        <w:rPr>
          <w:b w:val="0"/>
        </w:rPr>
      </w:pPr>
      <w:r w:rsidRPr="00FD2718">
        <w:rPr>
          <w:b w:val="0"/>
        </w:rPr>
        <w:t xml:space="preserve">Proposals must provide 60 days for acceptance by WSP from the due date for receipt of proposals.  Proposals that do not contain a </w:t>
      </w:r>
      <w:proofErr w:type="gramStart"/>
      <w:r w:rsidRPr="00FD2718">
        <w:rPr>
          <w:b w:val="0"/>
        </w:rPr>
        <w:t>60 day</w:t>
      </w:r>
      <w:proofErr w:type="gramEnd"/>
      <w:r w:rsidRPr="00FD2718">
        <w:rPr>
          <w:b w:val="0"/>
        </w:rPr>
        <w:t xml:space="preserve"> acceptance period shall be considered non-responsive and will not receive further consideration. </w:t>
      </w:r>
    </w:p>
    <w:p w14:paraId="73B682E2" w14:textId="627B5CFC" w:rsidR="00393312" w:rsidRPr="00FD2718" w:rsidRDefault="00A650E0" w:rsidP="00393312">
      <w:pPr>
        <w:pStyle w:val="Heading2"/>
      </w:pPr>
      <w:bookmarkStart w:id="27" w:name="_Toc158211776"/>
      <w:r>
        <w:t>4.3</w:t>
      </w:r>
      <w:r>
        <w:tab/>
      </w:r>
      <w:r w:rsidR="00393312" w:rsidRPr="00FD2718">
        <w:t>Most Favorable Terms</w:t>
      </w:r>
      <w:bookmarkEnd w:id="27"/>
    </w:p>
    <w:p w14:paraId="3BC81203" w14:textId="05C168A7" w:rsidR="00393312" w:rsidRPr="00FD2718" w:rsidRDefault="00393312" w:rsidP="00393312">
      <w:pPr>
        <w:pStyle w:val="BodyTextIndent"/>
        <w:spacing w:before="120"/>
        <w:ind w:left="547"/>
        <w:jc w:val="left"/>
        <w:rPr>
          <w:b w:val="0"/>
        </w:rPr>
      </w:pPr>
      <w:r w:rsidRPr="00FD2718">
        <w:rPr>
          <w:b w:val="0"/>
        </w:rPr>
        <w:t xml:space="preserve">WSP reserves the right to make an award without further discussion of the proposal submitted. Therefore, the proposal should be submitted initially on the most favorable terms which the Bidder can propose. </w:t>
      </w:r>
      <w:r w:rsidR="0067136A">
        <w:rPr>
          <w:b w:val="0"/>
        </w:rPr>
        <w:t xml:space="preserve">WSP, in its sole discretion, reserves the right </w:t>
      </w:r>
      <w:r w:rsidR="00606CCE">
        <w:rPr>
          <w:b w:val="0"/>
        </w:rPr>
        <w:t>to conduct</w:t>
      </w:r>
      <w:r w:rsidR="0067136A">
        <w:rPr>
          <w:b w:val="0"/>
        </w:rPr>
        <w:t xml:space="preserve"> a Best and Final Offer (BAFO) concerning any item of evaluation contained within the solicitation.  If a BAFO is conducted, Bidders are notified that failure to respond to the BAFO shall result in Bidder being disqualified from bidding. </w:t>
      </w:r>
      <w:r w:rsidRPr="00FD2718">
        <w:rPr>
          <w:b w:val="0"/>
        </w:rPr>
        <w:t xml:space="preserve"> </w:t>
      </w:r>
      <w:r w:rsidR="0067136A">
        <w:rPr>
          <w:b w:val="0"/>
        </w:rPr>
        <w:t xml:space="preserve">Additionally, </w:t>
      </w:r>
      <w:r w:rsidRPr="00FD2718">
        <w:rPr>
          <w:b w:val="0"/>
        </w:rPr>
        <w:t xml:space="preserve">WSP reserves the right to contact a </w:t>
      </w:r>
      <w:r w:rsidR="0067136A">
        <w:rPr>
          <w:b w:val="0"/>
        </w:rPr>
        <w:t xml:space="preserve">specific </w:t>
      </w:r>
      <w:r w:rsidRPr="00FD2718">
        <w:rPr>
          <w:b w:val="0"/>
        </w:rPr>
        <w:t>Bidder for clarification on their proposal.</w:t>
      </w:r>
    </w:p>
    <w:p w14:paraId="0567C4F3" w14:textId="491CC4D3" w:rsidR="00393312" w:rsidRPr="00FD2718" w:rsidRDefault="00A650E0" w:rsidP="00393312">
      <w:pPr>
        <w:pStyle w:val="Heading2"/>
      </w:pPr>
      <w:bookmarkStart w:id="28" w:name="_Toc158211777"/>
      <w:r>
        <w:t>4.4</w:t>
      </w:r>
      <w:r>
        <w:tab/>
      </w:r>
      <w:r w:rsidR="00393312" w:rsidRPr="00FD2718">
        <w:t>Cost to Propose</w:t>
      </w:r>
      <w:bookmarkEnd w:id="28"/>
    </w:p>
    <w:p w14:paraId="78FB592B" w14:textId="19DD8166" w:rsidR="00393312" w:rsidRPr="00FD2718" w:rsidRDefault="00393312" w:rsidP="00393312">
      <w:pPr>
        <w:pStyle w:val="BodyTextIndent"/>
        <w:spacing w:before="120"/>
        <w:ind w:left="547"/>
        <w:jc w:val="left"/>
        <w:rPr>
          <w:b w:val="0"/>
        </w:rPr>
      </w:pPr>
      <w:r w:rsidRPr="00FD2718">
        <w:rPr>
          <w:b w:val="0"/>
        </w:rPr>
        <w:t>WSP will not be liable for any costs incurred by the Bidder in preparation of a proposal</w:t>
      </w:r>
      <w:r w:rsidR="00CC1B44">
        <w:rPr>
          <w:b w:val="0"/>
        </w:rPr>
        <w:t>, BAFO, or any other response</w:t>
      </w:r>
      <w:r w:rsidRPr="00FD2718">
        <w:rPr>
          <w:b w:val="0"/>
        </w:rPr>
        <w:t xml:space="preserve"> submitted in response to this RFQQ, in conduct of a presentation, or any other activities related to responding to this RFQQ.</w:t>
      </w:r>
    </w:p>
    <w:p w14:paraId="5D98BDFB" w14:textId="77777777" w:rsidR="00393312" w:rsidRPr="00FD2718" w:rsidRDefault="00A650E0" w:rsidP="00393312">
      <w:pPr>
        <w:pStyle w:val="Heading2"/>
      </w:pPr>
      <w:bookmarkStart w:id="29" w:name="_Toc523130499"/>
      <w:bookmarkStart w:id="30" w:name="_Toc158211778"/>
      <w:r>
        <w:t>4.5</w:t>
      </w:r>
      <w:r>
        <w:tab/>
      </w:r>
      <w:r w:rsidR="00393312" w:rsidRPr="00FD2718">
        <w:t>Wage Laws Certification</w:t>
      </w:r>
      <w:bookmarkEnd w:id="29"/>
      <w:bookmarkEnd w:id="30"/>
    </w:p>
    <w:p w14:paraId="47BD2DA9" w14:textId="67D88CEE" w:rsidR="00393312" w:rsidRPr="00FD2718" w:rsidRDefault="00393312" w:rsidP="00393312">
      <w:pPr>
        <w:spacing w:before="120" w:after="0"/>
        <w:ind w:left="547"/>
        <w:rPr>
          <w:rFonts w:cs="Arial"/>
          <w:szCs w:val="22"/>
        </w:rPr>
      </w:pPr>
      <w:r w:rsidRPr="00FD2718">
        <w:rPr>
          <w:rFonts w:cs="Arial"/>
          <w:szCs w:val="22"/>
        </w:rPr>
        <w:t xml:space="preserve">Prior to awarding a contract, agencies are required to determine that a Bidder is a ‘Responsible Bidder,’ per </w:t>
      </w:r>
      <w:hyperlink r:id="rId15" w:history="1">
        <w:r w:rsidRPr="00FD2718">
          <w:rPr>
            <w:rStyle w:val="Hyperlink"/>
            <w:rFonts w:cs="Arial"/>
            <w:szCs w:val="22"/>
          </w:rPr>
          <w:t>RCW 39.26.160(2) &amp; (4)</w:t>
        </w:r>
      </w:hyperlink>
      <w:r w:rsidRPr="00FD2718">
        <w:rPr>
          <w:rFonts w:cs="Arial"/>
          <w:szCs w:val="22"/>
        </w:rPr>
        <w:t xml:space="preserve">. Pursuant to legislative enactment in 2017, the Bidder shall certify that the Bidder has not willfully violated Washington’s wage laws (See </w:t>
      </w:r>
      <w:hyperlink w:anchor="AppB_Certifications" w:history="1">
        <w:r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Pr="00FD2718">
        <w:rPr>
          <w:rFonts w:cs="Arial"/>
          <w:szCs w:val="22"/>
        </w:rPr>
        <w:t>)</w:t>
      </w:r>
      <w:r w:rsidR="00606CCE">
        <w:rPr>
          <w:rFonts w:cs="Arial"/>
          <w:szCs w:val="22"/>
        </w:rPr>
        <w:t>.</w:t>
      </w:r>
    </w:p>
    <w:p w14:paraId="3F8D8051" w14:textId="77777777" w:rsidR="00393312" w:rsidRPr="00FD2718" w:rsidRDefault="00A650E0" w:rsidP="00393312">
      <w:pPr>
        <w:pStyle w:val="Heading2"/>
      </w:pPr>
      <w:bookmarkStart w:id="31" w:name="_Toc158211779"/>
      <w:r>
        <w:t>4.6</w:t>
      </w:r>
      <w:r>
        <w:tab/>
      </w:r>
      <w:r w:rsidR="00393312" w:rsidRPr="00FD2718">
        <w:t>Workers’ Rights, Executive Order 18-03 Certification</w:t>
      </w:r>
      <w:bookmarkEnd w:id="31"/>
    </w:p>
    <w:p w14:paraId="328067B0" w14:textId="716AE065" w:rsidR="00393312" w:rsidRDefault="00393312" w:rsidP="00393312">
      <w:pPr>
        <w:spacing w:before="120" w:after="0"/>
        <w:ind w:left="547"/>
        <w:rPr>
          <w:rFonts w:cs="Arial"/>
          <w:szCs w:val="22"/>
        </w:rPr>
      </w:pPr>
      <w:r w:rsidRPr="00FD2718">
        <w:rPr>
          <w:rFonts w:cs="Arial"/>
          <w:szCs w:val="22"/>
        </w:rPr>
        <w:t xml:space="preserve">Pursuant to </w:t>
      </w:r>
      <w:hyperlink r:id="rId16" w:history="1">
        <w:r w:rsidRPr="00FD2718">
          <w:rPr>
            <w:rStyle w:val="Hyperlink"/>
            <w:rFonts w:cs="Arial"/>
            <w:szCs w:val="22"/>
          </w:rPr>
          <w:t>RCW 39.26.160(3)</w:t>
        </w:r>
      </w:hyperlink>
      <w:r w:rsidRPr="00FD2718">
        <w:rPr>
          <w:rFonts w:cs="Arial"/>
          <w:szCs w:val="22"/>
        </w:rPr>
        <w:t xml:space="preserve"> (best value criteria) and consistent with Executive Order 18-03- Supporting Workers’ Rights to Effectively Address Workplace Violations (dated June 12, 2018), Washington State Patrol will evaluate bids for best value and provide a bid preference in the amount of 2% to any bidder who certifies</w:t>
      </w:r>
      <w:r w:rsidR="003A2ED5">
        <w:rPr>
          <w:rFonts w:cs="Arial"/>
          <w:szCs w:val="22"/>
        </w:rPr>
        <w:t xml:space="preserve"> </w:t>
      </w:r>
      <w:r w:rsidRPr="00FD2718">
        <w:rPr>
          <w:rFonts w:cs="Arial"/>
          <w:szCs w:val="22"/>
        </w:rPr>
        <w:t xml:space="preserve">that their firm does </w:t>
      </w:r>
      <w:r w:rsidRPr="00FD2718">
        <w:rPr>
          <w:rFonts w:cs="Arial"/>
          <w:szCs w:val="22"/>
          <w:u w:val="single"/>
        </w:rPr>
        <w:t>NOT</w:t>
      </w:r>
      <w:r w:rsidRPr="00FD2718">
        <w:rPr>
          <w:rFonts w:cs="Arial"/>
          <w:szCs w:val="22"/>
        </w:rPr>
        <w:t xml:space="preserve"> require its employees, as a condition of employment, to sign or agree to mandatory individual arbitration clauses or class or collective action waiver</w:t>
      </w:r>
      <w:r w:rsidR="00653F48">
        <w:rPr>
          <w:rFonts w:cs="Arial"/>
          <w:szCs w:val="22"/>
        </w:rPr>
        <w:t>.</w:t>
      </w:r>
      <w:r w:rsidR="003A2ED5">
        <w:rPr>
          <w:rFonts w:cs="Arial"/>
          <w:szCs w:val="22"/>
        </w:rPr>
        <w:t xml:space="preserve">  </w:t>
      </w:r>
      <w:r w:rsidR="003A2ED5" w:rsidRPr="00FD2718">
        <w:rPr>
          <w:rFonts w:cs="Arial"/>
          <w:szCs w:val="22"/>
        </w:rPr>
        <w:t xml:space="preserve">(See </w:t>
      </w:r>
      <w:hyperlink w:anchor="AppB_Certifications" w:history="1">
        <w:r w:rsidR="003A2ED5" w:rsidRPr="003A2ED5">
          <w:rPr>
            <w:rStyle w:val="Hyperlink"/>
            <w:rFonts w:cs="Arial"/>
            <w:i/>
            <w:iCs/>
            <w:szCs w:val="22"/>
          </w:rPr>
          <w:t xml:space="preserve">Appendix </w:t>
        </w:r>
        <w:r w:rsidR="003A2ED5">
          <w:rPr>
            <w:rStyle w:val="Hyperlink"/>
            <w:rFonts w:cs="Arial"/>
            <w:i/>
            <w:iCs/>
            <w:szCs w:val="22"/>
          </w:rPr>
          <w:t>B</w:t>
        </w:r>
        <w:r w:rsidR="003A2ED5" w:rsidRPr="003A2ED5">
          <w:rPr>
            <w:rStyle w:val="Hyperlink"/>
            <w:rFonts w:cs="Arial"/>
            <w:i/>
            <w:iCs/>
            <w:szCs w:val="22"/>
          </w:rPr>
          <w:t>, Bidder’s Certification</w:t>
        </w:r>
      </w:hyperlink>
      <w:r w:rsidR="003A2ED5" w:rsidRPr="00FD2718">
        <w:rPr>
          <w:rFonts w:cs="Arial"/>
          <w:szCs w:val="22"/>
        </w:rPr>
        <w:t>)</w:t>
      </w:r>
    </w:p>
    <w:p w14:paraId="6DBE9388" w14:textId="6FB7AB24" w:rsidR="00393312" w:rsidRPr="00FD2718" w:rsidRDefault="00A650E0" w:rsidP="00393312">
      <w:pPr>
        <w:pStyle w:val="Heading2"/>
        <w:ind w:left="0" w:firstLine="547"/>
      </w:pPr>
      <w:bookmarkStart w:id="32" w:name="_Toc158211780"/>
      <w:r>
        <w:t>4.</w:t>
      </w:r>
      <w:r w:rsidR="00001237">
        <w:t>7</w:t>
      </w:r>
      <w:r>
        <w:tab/>
      </w:r>
      <w:r w:rsidR="00393312" w:rsidRPr="00FD2718">
        <w:t>Minority and Women-Owned Businesses Participation</w:t>
      </w:r>
      <w:bookmarkEnd w:id="32"/>
    </w:p>
    <w:p w14:paraId="432EBBF2" w14:textId="111E9D2F" w:rsidR="00393312" w:rsidRPr="003A2ED5" w:rsidRDefault="00393312" w:rsidP="00393312">
      <w:pPr>
        <w:pStyle w:val="BodyTextIndent"/>
        <w:spacing w:before="120"/>
        <w:ind w:left="547"/>
        <w:jc w:val="left"/>
        <w:rPr>
          <w:b w:val="0"/>
          <w:bCs/>
        </w:rPr>
      </w:pPr>
      <w:r w:rsidRPr="00FD2718">
        <w:rPr>
          <w:b w:val="0"/>
        </w:rPr>
        <w:t xml:space="preserve">The State of Washington encourages participation in </w:t>
      </w:r>
      <w:proofErr w:type="gramStart"/>
      <w:r w:rsidRPr="00FD2718">
        <w:rPr>
          <w:b w:val="0"/>
        </w:rPr>
        <w:t>all of</w:t>
      </w:r>
      <w:proofErr w:type="gramEnd"/>
      <w:r w:rsidRPr="00FD2718">
        <w:rPr>
          <w:b w:val="0"/>
        </w:rPr>
        <w:t xml:space="preserve"> its contracts by firms certified by the Office of Minority and Women’s Business </w:t>
      </w:r>
      <w:r w:rsidR="004C7EA4">
        <w:rPr>
          <w:b w:val="0"/>
        </w:rPr>
        <w:t xml:space="preserve">Enterprises (OMWBE).  </w:t>
      </w:r>
      <w:r w:rsidR="003A2ED5">
        <w:rPr>
          <w:b w:val="0"/>
        </w:rPr>
        <w:t xml:space="preserve">Preference Points, if any, will be noted on </w:t>
      </w:r>
      <w:hyperlink w:anchor="ATT3_EvaluationsandScoring" w:history="1">
        <w:r w:rsidR="003A2ED5" w:rsidRPr="003A2ED5">
          <w:rPr>
            <w:rStyle w:val="Hyperlink"/>
            <w:b w:val="0"/>
            <w:i/>
            <w:iCs/>
          </w:rPr>
          <w:t>Attachment 3, Evaluations and Scoring</w:t>
        </w:r>
      </w:hyperlink>
      <w:r w:rsidR="003A2ED5">
        <w:rPr>
          <w:b w:val="0"/>
        </w:rPr>
        <w:t xml:space="preserve">.  </w:t>
      </w:r>
      <w:r w:rsidR="004C7EA4">
        <w:rPr>
          <w:b w:val="0"/>
        </w:rPr>
        <w:t>N</w:t>
      </w:r>
      <w:r w:rsidRPr="00FD2718">
        <w:rPr>
          <w:b w:val="0"/>
        </w:rPr>
        <w:t xml:space="preserve">o minimum level of </w:t>
      </w:r>
      <w:r w:rsidR="003A2ED5">
        <w:rPr>
          <w:b w:val="0"/>
        </w:rPr>
        <w:t>O</w:t>
      </w:r>
      <w:r w:rsidRPr="00FD2718">
        <w:rPr>
          <w:b w:val="0"/>
        </w:rPr>
        <w:t>MWBE participation shall be required as a condition for receiving an award</w:t>
      </w:r>
      <w:r w:rsidR="004C7EA4">
        <w:rPr>
          <w:b w:val="0"/>
        </w:rPr>
        <w:t>. P</w:t>
      </w:r>
      <w:r w:rsidRPr="00FD2718">
        <w:rPr>
          <w:b w:val="0"/>
        </w:rPr>
        <w:t xml:space="preserve">roposals will not be rejected or considered non-responsive on that basis.  </w:t>
      </w:r>
      <w:r w:rsidRPr="004666A7">
        <w:rPr>
          <w:bCs/>
          <w:i/>
          <w:iCs/>
        </w:rPr>
        <w:t xml:space="preserve">Bidders </w:t>
      </w:r>
      <w:r w:rsidR="00001237" w:rsidRPr="004666A7">
        <w:rPr>
          <w:bCs/>
          <w:i/>
          <w:iCs/>
        </w:rPr>
        <w:t xml:space="preserve">are encouraged to register with OMWBE and </w:t>
      </w:r>
      <w:r w:rsidRPr="004666A7">
        <w:rPr>
          <w:bCs/>
          <w:i/>
          <w:iCs/>
        </w:rPr>
        <w:t xml:space="preserve">may contact OMWBE at (866) 208-1064 or </w:t>
      </w:r>
      <w:hyperlink r:id="rId17" w:history="1">
        <w:r w:rsidRPr="004666A7">
          <w:rPr>
            <w:rStyle w:val="Hyperlink"/>
            <w:bCs/>
            <w:i/>
            <w:iCs/>
          </w:rPr>
          <w:t>http://omwbe.wa.gov</w:t>
        </w:r>
      </w:hyperlink>
      <w:r w:rsidRPr="004666A7">
        <w:rPr>
          <w:bCs/>
          <w:i/>
          <w:iCs/>
          <w:u w:val="single"/>
        </w:rPr>
        <w:t xml:space="preserve"> </w:t>
      </w:r>
      <w:r w:rsidRPr="004666A7">
        <w:rPr>
          <w:bCs/>
          <w:i/>
          <w:iCs/>
        </w:rPr>
        <w:t xml:space="preserve"> to obtain information on the certification process</w:t>
      </w:r>
      <w:r w:rsidRPr="00FD2718">
        <w:rPr>
          <w:b w:val="0"/>
        </w:rPr>
        <w:t>.</w:t>
      </w:r>
      <w:r w:rsidR="003A2ED5">
        <w:rPr>
          <w:b w:val="0"/>
        </w:rPr>
        <w:t xml:space="preserve">  </w:t>
      </w:r>
      <w:r w:rsidR="00606CCE" w:rsidRPr="003A2ED5">
        <w:rPr>
          <w:rFonts w:cs="Arial"/>
          <w:b w:val="0"/>
          <w:bCs/>
          <w:szCs w:val="22"/>
        </w:rPr>
        <w:t>Bidders</w:t>
      </w:r>
      <w:r w:rsidR="003A2ED5" w:rsidRPr="003A2ED5">
        <w:rPr>
          <w:rFonts w:cs="Arial"/>
          <w:b w:val="0"/>
          <w:bCs/>
          <w:szCs w:val="22"/>
        </w:rPr>
        <w:t xml:space="preserve"> shall indicate their participation in the OMWBE in </w:t>
      </w:r>
      <w:hyperlink w:anchor="AppB_Certifications" w:history="1">
        <w:r w:rsidR="003A2ED5" w:rsidRPr="003A2ED5">
          <w:rPr>
            <w:rStyle w:val="Hyperlink"/>
            <w:rFonts w:cs="Arial"/>
            <w:b w:val="0"/>
            <w:bCs/>
            <w:i/>
            <w:iCs/>
            <w:szCs w:val="22"/>
          </w:rPr>
          <w:t>Appendix B, Bidder’s Certification</w:t>
        </w:r>
      </w:hyperlink>
      <w:r w:rsidR="003A2ED5" w:rsidRPr="003A2ED5">
        <w:rPr>
          <w:rFonts w:cs="Arial"/>
          <w:b w:val="0"/>
          <w:bCs/>
          <w:szCs w:val="22"/>
        </w:rPr>
        <w:t>)</w:t>
      </w:r>
      <w:r w:rsidR="003A2ED5">
        <w:rPr>
          <w:rFonts w:cs="Arial"/>
          <w:b w:val="0"/>
          <w:bCs/>
          <w:szCs w:val="22"/>
        </w:rPr>
        <w:t>.</w:t>
      </w:r>
    </w:p>
    <w:p w14:paraId="72ED1059" w14:textId="0E728FC6" w:rsidR="00393312" w:rsidRPr="0062163F" w:rsidRDefault="00A650E0" w:rsidP="00A650E0">
      <w:pPr>
        <w:pStyle w:val="Heading2"/>
      </w:pPr>
      <w:bookmarkStart w:id="33" w:name="_Toc158211781"/>
      <w:r>
        <w:t>4.</w:t>
      </w:r>
      <w:r w:rsidR="00001237">
        <w:t>8</w:t>
      </w:r>
      <w:r>
        <w:tab/>
      </w:r>
      <w:r w:rsidR="00393312" w:rsidRPr="0062163F">
        <w:t>Proprietary Information/Public Disclosure</w:t>
      </w:r>
      <w:bookmarkEnd w:id="33"/>
    </w:p>
    <w:p w14:paraId="0B991395" w14:textId="77777777" w:rsidR="00393312" w:rsidRPr="00FD2718" w:rsidRDefault="00393312" w:rsidP="00393312">
      <w:pPr>
        <w:pStyle w:val="BodyTextIndent"/>
        <w:spacing w:before="120"/>
        <w:ind w:left="547"/>
        <w:jc w:val="left"/>
        <w:rPr>
          <w:b w:val="0"/>
          <w:szCs w:val="24"/>
        </w:rPr>
      </w:pPr>
      <w:r w:rsidRPr="00FD2718">
        <w:rPr>
          <w:b w:val="0"/>
        </w:rPr>
        <w:t xml:space="preserve">Materials submitted in response to this competitive procurement shall become the property of WSP. All proposals received shall remain confidential until the announcement of the Apparent Successful Bidder (ASB) by the Washington State Patrol; thereafter, the proposals shall be deemed public records as defined in </w:t>
      </w:r>
      <w:hyperlink r:id="rId18" w:history="1">
        <w:r w:rsidRPr="00FD2718">
          <w:rPr>
            <w:rStyle w:val="Hyperlink"/>
            <w:b w:val="0"/>
          </w:rPr>
          <w:t>RCW 42.56</w:t>
        </w:r>
      </w:hyperlink>
      <w:r w:rsidRPr="00FD2718">
        <w:rPr>
          <w:b w:val="0"/>
        </w:rPr>
        <w:t xml:space="preserve"> (the Public Records Act) </w:t>
      </w:r>
      <w:r w:rsidRPr="00FD2718">
        <w:rPr>
          <w:b w:val="0"/>
          <w:szCs w:val="24"/>
        </w:rPr>
        <w:t xml:space="preserve">and </w:t>
      </w:r>
      <w:hyperlink r:id="rId19" w:history="1">
        <w:r w:rsidRPr="00FD2718">
          <w:rPr>
            <w:rStyle w:val="Hyperlink"/>
            <w:b w:val="0"/>
            <w:szCs w:val="24"/>
          </w:rPr>
          <w:t>RCW 39.26.030</w:t>
        </w:r>
      </w:hyperlink>
      <w:r w:rsidRPr="00FD2718">
        <w:rPr>
          <w:b w:val="0"/>
          <w:szCs w:val="24"/>
        </w:rPr>
        <w:t xml:space="preserve"> (State Procurement Records - Disclosure).</w:t>
      </w:r>
    </w:p>
    <w:p w14:paraId="0A90E850" w14:textId="77777777" w:rsidR="00A53C04" w:rsidRDefault="00393312" w:rsidP="00A53C04">
      <w:pPr>
        <w:pStyle w:val="BodyTextIndent"/>
        <w:spacing w:before="120"/>
        <w:ind w:left="547"/>
        <w:jc w:val="left"/>
      </w:pPr>
      <w:r w:rsidRPr="00FD2718">
        <w:rPr>
          <w:b w:val="0"/>
        </w:rPr>
        <w:t>Any information in the proposal that the Bidder desires to claim as proprietary and exempt from disclosure under the provisions of RCW 42.56 must be clearly designated. The page must be clearly identified by the word “confidential” printed on each page.</w:t>
      </w:r>
      <w:r w:rsidR="00A53C04">
        <w:rPr>
          <w:b w:val="0"/>
        </w:rPr>
        <w:t xml:space="preserve">  </w:t>
      </w:r>
      <w:r w:rsidRPr="00A53C04">
        <w:rPr>
          <w:b w:val="0"/>
        </w:rPr>
        <w:t xml:space="preserve">Marking the entire proposal </w:t>
      </w:r>
      <w:r w:rsidRPr="00A53C04">
        <w:rPr>
          <w:b w:val="0"/>
        </w:rPr>
        <w:lastRenderedPageBreak/>
        <w:t>exempt from disclosure will not be honored. The Bidder must be reasonable in designating information as confidential.</w:t>
      </w:r>
      <w:r w:rsidRPr="00393312">
        <w:t xml:space="preserve">  </w:t>
      </w:r>
    </w:p>
    <w:p w14:paraId="742D0CD7" w14:textId="15762432" w:rsidR="00113F23" w:rsidRDefault="00A53C04" w:rsidP="00393312">
      <w:pPr>
        <w:spacing w:before="120" w:after="0"/>
        <w:ind w:left="540"/>
      </w:pPr>
      <w:r w:rsidRPr="00393312">
        <w:t>WSP will consider a Bidder’s request for exemption from disclosure</w:t>
      </w:r>
      <w:r>
        <w:t xml:space="preserve"> and will </w:t>
      </w:r>
      <w:r w:rsidRPr="00393312">
        <w:t xml:space="preserve">make a decision predicated upon Chapter 42.56 RCW and </w:t>
      </w:r>
      <w:hyperlink r:id="rId20" w:history="1">
        <w:r w:rsidRPr="00393312">
          <w:rPr>
            <w:rStyle w:val="Hyperlink"/>
          </w:rPr>
          <w:t>Chapter 143-06</w:t>
        </w:r>
      </w:hyperlink>
      <w:r w:rsidRPr="00393312">
        <w:t xml:space="preserve"> of the Washington Administrative Code.</w:t>
      </w:r>
      <w:r w:rsidRPr="00A53C04">
        <w:t xml:space="preserve"> </w:t>
      </w:r>
      <w:r>
        <w:t xml:space="preserve"> </w:t>
      </w:r>
      <w:r w:rsidR="00913F50">
        <w:t xml:space="preserve">If any information Bidder has </w:t>
      </w:r>
      <w:r w:rsidRPr="00393312">
        <w:t xml:space="preserve">marked as confidential is deemed </w:t>
      </w:r>
      <w:r w:rsidR="00913F50">
        <w:t xml:space="preserve">under the statute </w:t>
      </w:r>
      <w:r w:rsidRPr="00393312">
        <w:t>to be exempt from disclosure, such information will not be made available until the affected Bidder has been given an opportunity to seek a court injunction against the requested disclosure</w:t>
      </w:r>
      <w:r w:rsidR="002C7DB7">
        <w:t>, pursuant to statutory requirements</w:t>
      </w:r>
      <w:r w:rsidRPr="00393312">
        <w:t>.</w:t>
      </w:r>
    </w:p>
    <w:p w14:paraId="7F5294C1" w14:textId="77777777" w:rsidR="000F46A7" w:rsidRDefault="000F46A7" w:rsidP="000F46A7">
      <w:pPr>
        <w:pStyle w:val="BodyTextIndent"/>
        <w:spacing w:before="120"/>
        <w:ind w:left="547"/>
        <w:jc w:val="left"/>
        <w:rPr>
          <w:b w:val="0"/>
        </w:rPr>
      </w:pPr>
      <w:r w:rsidRPr="00FD2718">
        <w:rPr>
          <w:b w:val="0"/>
        </w:rPr>
        <w:t xml:space="preserve">The Bidder should be prepared to accept this RFQQ </w:t>
      </w:r>
      <w:r w:rsidR="00913F50">
        <w:rPr>
          <w:b w:val="0"/>
        </w:rPr>
        <w:t xml:space="preserve">and Bidder’s Proposal </w:t>
      </w:r>
      <w:r w:rsidRPr="00FD2718">
        <w:rPr>
          <w:b w:val="0"/>
        </w:rPr>
        <w:t xml:space="preserve">for incorporation into a contract resulting from this RFQQ.  </w:t>
      </w:r>
      <w:r w:rsidR="00913F50">
        <w:rPr>
          <w:b w:val="0"/>
        </w:rPr>
        <w:t xml:space="preserve">Whether or not chosen as the ASB, </w:t>
      </w:r>
      <w:r w:rsidRPr="00FD2718">
        <w:rPr>
          <w:b w:val="0"/>
        </w:rPr>
        <w:t>Bidder’s proposal will become a part of the official procurement file on this matter without obligation to WSP.</w:t>
      </w:r>
    </w:p>
    <w:p w14:paraId="1E21ABAC" w14:textId="3CCBA93B" w:rsidR="00200E9C" w:rsidRPr="00FD2718" w:rsidRDefault="00A650E0" w:rsidP="00200E9C">
      <w:pPr>
        <w:pStyle w:val="Heading2"/>
      </w:pPr>
      <w:bookmarkStart w:id="34" w:name="_Toc523130500"/>
      <w:bookmarkStart w:id="35" w:name="_Toc158211782"/>
      <w:r>
        <w:t>4.</w:t>
      </w:r>
      <w:r w:rsidR="00001237">
        <w:t>9</w:t>
      </w:r>
      <w:r>
        <w:tab/>
      </w:r>
      <w:r w:rsidR="00200E9C" w:rsidRPr="00FD2718">
        <w:t>Washington Electronic Business Solution (WEBS)</w:t>
      </w:r>
      <w:bookmarkEnd w:id="34"/>
      <w:bookmarkEnd w:id="35"/>
    </w:p>
    <w:p w14:paraId="0CC3AD32" w14:textId="77777777" w:rsidR="00200E9C" w:rsidRPr="00FD2718" w:rsidRDefault="00200E9C" w:rsidP="00200E9C">
      <w:pPr>
        <w:pStyle w:val="ListParagraph"/>
        <w:spacing w:before="120" w:after="0"/>
        <w:ind w:left="547"/>
        <w:rPr>
          <w:rFonts w:cs="Arial"/>
          <w:szCs w:val="22"/>
        </w:rPr>
      </w:pPr>
      <w:r w:rsidRPr="00FD2718">
        <w:rPr>
          <w:rFonts w:cs="Arial"/>
          <w:szCs w:val="22"/>
        </w:rPr>
        <w:t xml:space="preserve">Notification of amendments and results of the solicitation will only be provided to those Bidders who have registered with WEBS and have downloaded the RFQQ from WEBS. Bidders accept full responsibility and liability for failing to receive any amendments resulting from their failure to register with </w:t>
      </w:r>
      <w:r>
        <w:rPr>
          <w:rFonts w:cs="Arial"/>
          <w:szCs w:val="22"/>
        </w:rPr>
        <w:t>and download documents f</w:t>
      </w:r>
      <w:r w:rsidRPr="00FD2718">
        <w:rPr>
          <w:rFonts w:cs="Arial"/>
          <w:szCs w:val="22"/>
        </w:rPr>
        <w:t>rom WEBS</w:t>
      </w:r>
      <w:r>
        <w:rPr>
          <w:rFonts w:cs="Arial"/>
          <w:szCs w:val="22"/>
        </w:rPr>
        <w:t xml:space="preserve">.  By submitting a bid, Bidders </w:t>
      </w:r>
      <w:r w:rsidRPr="00FD2718">
        <w:rPr>
          <w:rFonts w:cs="Arial"/>
          <w:szCs w:val="22"/>
        </w:rPr>
        <w:t xml:space="preserve">hold the State of Washington harmless from all claims of injury or loss resulting from such failure. Bidders are solely responsible for: </w:t>
      </w:r>
    </w:p>
    <w:p w14:paraId="49D8041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 xml:space="preserve">Properly registering with the Department of Enterprise Services WEBS at: </w:t>
      </w:r>
      <w:hyperlink r:id="rId21" w:history="1">
        <w:r>
          <w:rPr>
            <w:rStyle w:val="Hyperlink"/>
          </w:rPr>
          <w:t>https://pr-webs-vendor.des.wa.gov/</w:t>
        </w:r>
      </w:hyperlink>
      <w:r>
        <w:t>.</w:t>
      </w:r>
    </w:p>
    <w:p w14:paraId="7F22F27F" w14:textId="77777777" w:rsidR="00200E9C" w:rsidRPr="00FD2718" w:rsidRDefault="00200E9C" w:rsidP="00200E9C">
      <w:pPr>
        <w:pStyle w:val="ListParagraph"/>
        <w:numPr>
          <w:ilvl w:val="0"/>
          <w:numId w:val="37"/>
        </w:numPr>
        <w:spacing w:before="120" w:after="0"/>
        <w:ind w:left="1094" w:hanging="547"/>
        <w:rPr>
          <w:rFonts w:cs="Arial"/>
          <w:szCs w:val="22"/>
        </w:rPr>
      </w:pPr>
      <w:r w:rsidRPr="00FD2718">
        <w:rPr>
          <w:rFonts w:cs="Arial"/>
          <w:szCs w:val="22"/>
        </w:rPr>
        <w:t>Maintaining an accurate Bidder profile in WEBS</w:t>
      </w:r>
    </w:p>
    <w:p w14:paraId="7ABDFF26" w14:textId="77777777" w:rsidR="001209A7" w:rsidRPr="00651E55" w:rsidRDefault="00200E9C" w:rsidP="00200E9C">
      <w:pPr>
        <w:pStyle w:val="ListParagraph"/>
        <w:numPr>
          <w:ilvl w:val="0"/>
          <w:numId w:val="37"/>
        </w:numPr>
        <w:spacing w:before="120" w:after="0"/>
        <w:ind w:left="1094" w:hanging="547"/>
      </w:pPr>
      <w:r w:rsidRPr="00200E9C">
        <w:rPr>
          <w:rFonts w:cs="Arial"/>
          <w:szCs w:val="22"/>
        </w:rPr>
        <w:t xml:space="preserve">Downloading the solicitation consisting of the RFQQ with all attachments, appendices, and all current and subsequent </w:t>
      </w:r>
      <w:r>
        <w:rPr>
          <w:rFonts w:cs="Arial"/>
          <w:szCs w:val="22"/>
        </w:rPr>
        <w:t xml:space="preserve">Q&amp;A and/or </w:t>
      </w:r>
      <w:r w:rsidRPr="00200E9C">
        <w:rPr>
          <w:rFonts w:cs="Arial"/>
          <w:szCs w:val="22"/>
        </w:rPr>
        <w:t>amendments to the solicitation</w:t>
      </w:r>
      <w:r>
        <w:rPr>
          <w:rFonts w:cs="Arial"/>
          <w:szCs w:val="22"/>
        </w:rPr>
        <w:t>.</w:t>
      </w:r>
    </w:p>
    <w:p w14:paraId="65F24F4F" w14:textId="5ACE3760" w:rsidR="00651E55" w:rsidRPr="00FD2718" w:rsidRDefault="00651E55" w:rsidP="00651E55">
      <w:pPr>
        <w:pStyle w:val="Heading2"/>
      </w:pPr>
      <w:bookmarkStart w:id="36" w:name="Sec4_11"/>
      <w:bookmarkStart w:id="37" w:name="Sec3"/>
      <w:bookmarkStart w:id="38" w:name="_Toc158211783"/>
      <w:r>
        <w:t>4.1</w:t>
      </w:r>
      <w:bookmarkEnd w:id="36"/>
      <w:r w:rsidR="00001237">
        <w:t>0</w:t>
      </w:r>
      <w:r>
        <w:tab/>
      </w:r>
      <w:bookmarkEnd w:id="37"/>
      <w:r>
        <w:t>Insurance Coverage</w:t>
      </w:r>
      <w:bookmarkEnd w:id="38"/>
    </w:p>
    <w:p w14:paraId="1BD9894E" w14:textId="35F519A6" w:rsidR="00651E55" w:rsidRPr="00FD2718" w:rsidRDefault="00651E55" w:rsidP="00651E55">
      <w:pPr>
        <w:pStyle w:val="BodyTextIndent"/>
        <w:spacing w:before="120"/>
        <w:ind w:left="547"/>
        <w:jc w:val="left"/>
        <w:rPr>
          <w:b w:val="0"/>
        </w:rPr>
      </w:pPr>
      <w:bookmarkStart w:id="39" w:name="_Toc511994147"/>
      <w:bookmarkStart w:id="40" w:name="_Toc511994213"/>
      <w:bookmarkStart w:id="41" w:name="_Toc511994487"/>
      <w:bookmarkStart w:id="42" w:name="_Toc511994824"/>
      <w:bookmarkStart w:id="43" w:name="_Toc511995022"/>
      <w:bookmarkStart w:id="44" w:name="_Toc511995088"/>
      <w:bookmarkStart w:id="45" w:name="_Toc511995156"/>
      <w:bookmarkStart w:id="46" w:name="_Toc511995221"/>
      <w:bookmarkStart w:id="47" w:name="_Toc511995285"/>
      <w:bookmarkStart w:id="48" w:name="_Toc511995348"/>
      <w:bookmarkStart w:id="49" w:name="_Toc511995408"/>
      <w:bookmarkStart w:id="50" w:name="_Toc511995465"/>
      <w:bookmarkStart w:id="51" w:name="_Toc511995519"/>
      <w:bookmarkStart w:id="52" w:name="_Toc511995564"/>
      <w:bookmarkStart w:id="53" w:name="_Toc511995608"/>
      <w:bookmarkStart w:id="54" w:name="_Toc511995892"/>
      <w:bookmarkStart w:id="55" w:name="_Toc511996023"/>
      <w:bookmarkStart w:id="56" w:name="_Toc511999085"/>
      <w:bookmarkStart w:id="57" w:name="_Toc51725283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D2718">
        <w:rPr>
          <w:b w:val="0"/>
        </w:rPr>
        <w:t xml:space="preserve">If Bidder is chosen as the ASB, Bidder is required to carry commercial insurance in accordance with the instructions in </w:t>
      </w:r>
      <w:hyperlink w:anchor="ATT5_InsuranceReq" w:history="1">
        <w:r w:rsidRPr="002C7DB7">
          <w:rPr>
            <w:rStyle w:val="Hyperlink"/>
            <w:b w:val="0"/>
            <w:i/>
            <w:iCs/>
          </w:rPr>
          <w:t>Attachment</w:t>
        </w:r>
      </w:hyperlink>
      <w:r w:rsidRPr="002C7DB7">
        <w:rPr>
          <w:rStyle w:val="Hyperlink"/>
          <w:b w:val="0"/>
          <w:i/>
          <w:iCs/>
        </w:rPr>
        <w:t xml:space="preserve"> 5</w:t>
      </w:r>
      <w:r w:rsidR="002C7DB7" w:rsidRPr="002C7DB7">
        <w:rPr>
          <w:rStyle w:val="Hyperlink"/>
          <w:b w:val="0"/>
          <w:i/>
          <w:iCs/>
        </w:rPr>
        <w:t>, Insurance Requirements</w:t>
      </w:r>
      <w:r w:rsidRPr="00FD2718">
        <w:rPr>
          <w:b w:val="0"/>
        </w:rPr>
        <w:t xml:space="preserve">, </w:t>
      </w:r>
      <w:r w:rsidR="002C7DB7" w:rsidRPr="002C7DB7">
        <w:rPr>
          <w:b w:val="0"/>
          <w:iCs/>
        </w:rPr>
        <w:t>t</w:t>
      </w:r>
      <w:r w:rsidRPr="002C7DB7">
        <w:rPr>
          <w:b w:val="0"/>
          <w:iCs/>
        </w:rPr>
        <w:t>o</w:t>
      </w:r>
      <w:r w:rsidRPr="00FD2718">
        <w:rPr>
          <w:b w:val="0"/>
        </w:rPr>
        <w:t xml:space="preserve"> this RFQQ.</w:t>
      </w:r>
    </w:p>
    <w:p w14:paraId="037535A1" w14:textId="77777777" w:rsidR="00A650E0" w:rsidRPr="00A650E0" w:rsidRDefault="00D17F1C" w:rsidP="00075CEC">
      <w:pPr>
        <w:pStyle w:val="Heading1"/>
        <w:ind w:left="540" w:hanging="540"/>
      </w:pPr>
      <w:bookmarkStart w:id="58" w:name="_Toc158211784"/>
      <w:r>
        <w:t>NOTIFICATIONS</w:t>
      </w:r>
      <w:r w:rsidR="00A650E0">
        <w:t xml:space="preserve"> TO BIDDER</w:t>
      </w:r>
      <w:bookmarkEnd w:id="58"/>
    </w:p>
    <w:p w14:paraId="42970F1F" w14:textId="63228ECB" w:rsidR="001209A7" w:rsidRPr="00FD2718" w:rsidRDefault="00A650E0" w:rsidP="001209A7">
      <w:pPr>
        <w:pStyle w:val="Heading2"/>
      </w:pPr>
      <w:bookmarkStart w:id="59" w:name="_Toc158211785"/>
      <w:r>
        <w:t>5.1</w:t>
      </w:r>
      <w:r>
        <w:tab/>
      </w:r>
      <w:r w:rsidR="001209A7" w:rsidRPr="00FD2718">
        <w:t>Period of Performance</w:t>
      </w:r>
      <w:bookmarkEnd w:id="59"/>
    </w:p>
    <w:p w14:paraId="382BE37E" w14:textId="2188727E" w:rsidR="001209A7" w:rsidRPr="002C7DB7" w:rsidRDefault="001209A7" w:rsidP="00D17F1C">
      <w:pPr>
        <w:pStyle w:val="BodyTextIndent"/>
        <w:spacing w:before="120"/>
        <w:ind w:left="547"/>
        <w:rPr>
          <w:b w:val="0"/>
          <w:bCs/>
        </w:rPr>
      </w:pPr>
      <w:r w:rsidRPr="00FD2718">
        <w:rPr>
          <w:b w:val="0"/>
        </w:rPr>
        <w:t xml:space="preserve">The period of performance of any contract(s) resulting from this RFQQ is tentatively scheduled to begin </w:t>
      </w:r>
      <w:r w:rsidR="00D17F1C">
        <w:rPr>
          <w:b w:val="0"/>
        </w:rPr>
        <w:t xml:space="preserve">and end </w:t>
      </w:r>
      <w:r w:rsidRPr="00FD2718">
        <w:rPr>
          <w:b w:val="0"/>
        </w:rPr>
        <w:t>on or about the date</w:t>
      </w:r>
      <w:r w:rsidR="00D17F1C">
        <w:rPr>
          <w:b w:val="0"/>
        </w:rPr>
        <w:t>s</w:t>
      </w:r>
      <w:r w:rsidRPr="00FD2718">
        <w:rPr>
          <w:b w:val="0"/>
        </w:rPr>
        <w:t xml:space="preserve"> indicated within the </w:t>
      </w:r>
      <w:hyperlink w:anchor="Schedule" w:history="1">
        <w:r w:rsidRPr="00FD2718">
          <w:rPr>
            <w:rStyle w:val="Hyperlink"/>
            <w:b w:val="0"/>
            <w:i/>
          </w:rPr>
          <w:t>Anticipated Procurement Schedule</w:t>
        </w:r>
      </w:hyperlink>
      <w:r w:rsidRPr="00FD2718">
        <w:rPr>
          <w:b w:val="0"/>
        </w:rPr>
        <w:t xml:space="preserve"> on page one of this RFQQ.  </w:t>
      </w:r>
      <w:r w:rsidR="00E073CD">
        <w:rPr>
          <w:b w:val="0"/>
        </w:rPr>
        <w:t xml:space="preserve">In its sole discretion, </w:t>
      </w:r>
      <w:r w:rsidRPr="00FD2718">
        <w:rPr>
          <w:b w:val="0"/>
        </w:rPr>
        <w:t xml:space="preserve">WSP reserves the option to </w:t>
      </w:r>
      <w:r w:rsidR="00D17F1C">
        <w:rPr>
          <w:b w:val="0"/>
        </w:rPr>
        <w:t xml:space="preserve">revise the </w:t>
      </w:r>
      <w:r w:rsidR="00606CCE">
        <w:rPr>
          <w:b w:val="0"/>
        </w:rPr>
        <w:t>beginning</w:t>
      </w:r>
      <w:r w:rsidR="00D17F1C">
        <w:rPr>
          <w:b w:val="0"/>
        </w:rPr>
        <w:t xml:space="preserve"> and end</w:t>
      </w:r>
      <w:r w:rsidR="00606CCE">
        <w:rPr>
          <w:b w:val="0"/>
        </w:rPr>
        <w:t>ing</w:t>
      </w:r>
      <w:r w:rsidR="00D17F1C">
        <w:rPr>
          <w:b w:val="0"/>
        </w:rPr>
        <w:t xml:space="preserve"> dates of the contract beyond what is anticipated</w:t>
      </w:r>
      <w:r w:rsidR="00D17F1C" w:rsidRPr="00232D38">
        <w:rPr>
          <w:b w:val="0"/>
        </w:rPr>
        <w:t>.</w:t>
      </w:r>
      <w:r w:rsidR="00232D38" w:rsidRPr="00232D38">
        <w:rPr>
          <w:b w:val="0"/>
        </w:rPr>
        <w:t xml:space="preserve">  </w:t>
      </w:r>
      <w:r w:rsidR="00232D38" w:rsidRPr="00232D38">
        <w:rPr>
          <w:rFonts w:cs="Arial"/>
          <w:b w:val="0"/>
          <w:szCs w:val="22"/>
        </w:rPr>
        <w:t xml:space="preserve">WSP, in its sole discretion, may extend the contract </w:t>
      </w:r>
      <w:r w:rsidR="002C7DB7">
        <w:rPr>
          <w:rFonts w:cs="Arial"/>
          <w:b w:val="0"/>
          <w:szCs w:val="22"/>
        </w:rPr>
        <w:t xml:space="preserve">as needed at the same terms and conditions. In most cases, the total </w:t>
      </w:r>
      <w:r w:rsidR="00232D38" w:rsidRPr="00232D38">
        <w:rPr>
          <w:rFonts w:cs="Arial"/>
          <w:b w:val="0"/>
          <w:szCs w:val="22"/>
        </w:rPr>
        <w:t>term, including the initial term and all subsequent extensions</w:t>
      </w:r>
      <w:r w:rsidR="002C7DB7">
        <w:rPr>
          <w:rFonts w:cs="Arial"/>
          <w:b w:val="0"/>
          <w:szCs w:val="22"/>
        </w:rPr>
        <w:t xml:space="preserve">, is not expected to </w:t>
      </w:r>
      <w:r w:rsidR="00232D38" w:rsidRPr="00232D38">
        <w:rPr>
          <w:rFonts w:cs="Arial"/>
          <w:b w:val="0"/>
          <w:szCs w:val="22"/>
        </w:rPr>
        <w:t>exceed five (5) years, unless an emergency exists and/or special circumstances require an additional term extension</w:t>
      </w:r>
      <w:r w:rsidR="002C7DB7">
        <w:rPr>
          <w:rFonts w:cs="Arial"/>
          <w:b w:val="0"/>
          <w:szCs w:val="22"/>
        </w:rPr>
        <w:t>, to be determined by WSP in its sole discretion</w:t>
      </w:r>
      <w:r w:rsidR="00232D38" w:rsidRPr="00232D38">
        <w:rPr>
          <w:rFonts w:cs="Arial"/>
          <w:b w:val="0"/>
          <w:szCs w:val="22"/>
        </w:rPr>
        <w:t>.</w:t>
      </w:r>
      <w:r w:rsidR="00232D38" w:rsidRPr="00D358FA">
        <w:rPr>
          <w:rFonts w:cs="Arial"/>
          <w:szCs w:val="22"/>
        </w:rPr>
        <w:t xml:space="preserve">  </w:t>
      </w:r>
    </w:p>
    <w:p w14:paraId="06C31A57" w14:textId="32360DF9" w:rsidR="001209A7" w:rsidRPr="00FD2718" w:rsidRDefault="00A650E0" w:rsidP="001209A7">
      <w:pPr>
        <w:pStyle w:val="Heading2"/>
      </w:pPr>
      <w:bookmarkStart w:id="60" w:name="_Toc158211786"/>
      <w:r>
        <w:t>5.2</w:t>
      </w:r>
      <w:r>
        <w:tab/>
      </w:r>
      <w:r w:rsidR="001209A7" w:rsidRPr="00FD2718">
        <w:t>Funding</w:t>
      </w:r>
      <w:bookmarkEnd w:id="60"/>
    </w:p>
    <w:p w14:paraId="05D62C9D" w14:textId="7C760CCE" w:rsidR="001209A7" w:rsidRPr="00FD2718" w:rsidRDefault="001209A7" w:rsidP="00D17F1C">
      <w:pPr>
        <w:pStyle w:val="ChartLeft"/>
        <w:spacing w:before="120" w:after="0"/>
        <w:ind w:left="547"/>
        <w:rPr>
          <w:b w:val="0"/>
          <w:sz w:val="20"/>
          <w:szCs w:val="20"/>
        </w:rPr>
      </w:pPr>
      <w:r w:rsidRPr="00FD2718">
        <w:rPr>
          <w:b w:val="0"/>
        </w:rPr>
        <w:t xml:space="preserve">The estimated funding for this </w:t>
      </w:r>
      <w:r w:rsidR="002C7DB7">
        <w:rPr>
          <w:b w:val="0"/>
        </w:rPr>
        <w:t xml:space="preserve">first year of the </w:t>
      </w:r>
      <w:r w:rsidRPr="00FD2718">
        <w:rPr>
          <w:b w:val="0"/>
        </w:rPr>
        <w:t xml:space="preserve">project </w:t>
      </w:r>
      <w:r w:rsidR="008E4848">
        <w:rPr>
          <w:b w:val="0"/>
        </w:rPr>
        <w:t xml:space="preserve">is not expected to </w:t>
      </w:r>
      <w:r w:rsidRPr="00FD2718">
        <w:rPr>
          <w:b w:val="0"/>
        </w:rPr>
        <w:t xml:space="preserve">exceed the amount indicated </w:t>
      </w:r>
      <w:r>
        <w:rPr>
          <w:b w:val="0"/>
        </w:rPr>
        <w:t>in the</w:t>
      </w:r>
      <w:r w:rsidRPr="00FD2718">
        <w:rPr>
          <w:b w:val="0"/>
        </w:rPr>
        <w:t xml:space="preserve"> </w:t>
      </w:r>
      <w:hyperlink w:anchor="Contract_Terma" w:history="1">
        <w:r w:rsidRPr="00FD2718">
          <w:rPr>
            <w:rStyle w:val="Hyperlink"/>
            <w:b w:val="0"/>
            <w:i/>
          </w:rPr>
          <w:t>Contract Terms</w:t>
        </w:r>
      </w:hyperlink>
      <w:r w:rsidRPr="00FD2718">
        <w:rPr>
          <w:b w:val="0"/>
        </w:rPr>
        <w:t xml:space="preserve"> on page one of this procurement. </w:t>
      </w:r>
      <w:r w:rsidR="002C7DB7">
        <w:rPr>
          <w:b w:val="0"/>
        </w:rPr>
        <w:t xml:space="preserve">Additional funding may be added to the contract with any extension of the Contract End Date.  </w:t>
      </w:r>
      <w:r w:rsidRPr="00FD2718">
        <w:rPr>
          <w:b w:val="0"/>
        </w:rPr>
        <w:t xml:space="preserve">Any contract(s) awarded </w:t>
      </w:r>
      <w:r w:rsidR="008E4848" w:rsidRPr="00FD2718">
        <w:rPr>
          <w:b w:val="0"/>
        </w:rPr>
        <w:t>because of</w:t>
      </w:r>
      <w:r w:rsidRPr="00FD2718">
        <w:rPr>
          <w:b w:val="0"/>
        </w:rPr>
        <w:t xml:space="preserve"> this procurement is contingent upon the availability of funding</w:t>
      </w:r>
      <w:bookmarkStart w:id="61" w:name="_Toc511987440"/>
      <w:bookmarkStart w:id="62" w:name="_Toc511987744"/>
      <w:bookmarkStart w:id="63" w:name="_Toc511988054"/>
      <w:bookmarkStart w:id="64" w:name="_Toc511994130"/>
      <w:bookmarkStart w:id="65" w:name="_Toc511994196"/>
      <w:bookmarkStart w:id="66" w:name="_Toc511994470"/>
      <w:bookmarkStart w:id="67" w:name="_Toc511994807"/>
      <w:bookmarkStart w:id="68" w:name="_Toc511995005"/>
      <w:bookmarkStart w:id="69" w:name="_Toc511995071"/>
      <w:bookmarkStart w:id="70" w:name="_Toc511995139"/>
      <w:bookmarkStart w:id="71" w:name="_Toc511995204"/>
      <w:bookmarkStart w:id="72" w:name="_Toc511995268"/>
      <w:bookmarkStart w:id="73" w:name="_Toc511995331"/>
      <w:bookmarkStart w:id="74" w:name="_Toc511995391"/>
      <w:bookmarkStart w:id="75" w:name="_Toc511995448"/>
      <w:bookmarkStart w:id="76" w:name="_Toc511995502"/>
      <w:bookmarkStart w:id="77" w:name="_Toc511995547"/>
      <w:bookmarkStart w:id="78" w:name="_Toc511995591"/>
      <w:bookmarkStart w:id="79" w:name="_Toc511995875"/>
      <w:bookmarkStart w:id="80" w:name="_Toc511996006"/>
      <w:bookmarkStart w:id="81" w:name="_Toc511999068"/>
      <w:bookmarkStart w:id="82" w:name="_Toc517252820"/>
      <w:bookmarkStart w:id="83" w:name="_Toc517253536"/>
      <w:bookmarkStart w:id="84" w:name="_Toc51725357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FD2718">
        <w:rPr>
          <w:b w:val="0"/>
          <w:szCs w:val="22"/>
        </w:rPr>
        <w:t>.</w:t>
      </w:r>
    </w:p>
    <w:p w14:paraId="047A2E93" w14:textId="14C2BDCD" w:rsidR="00840D0B" w:rsidRPr="00FD2718" w:rsidRDefault="00A650E0" w:rsidP="00840D0B">
      <w:pPr>
        <w:pStyle w:val="Heading2"/>
      </w:pPr>
      <w:bookmarkStart w:id="85" w:name="_Toc158211787"/>
      <w:bookmarkEnd w:id="13"/>
      <w:r>
        <w:t>5.3</w:t>
      </w:r>
      <w:r>
        <w:tab/>
      </w:r>
      <w:r w:rsidR="00840D0B" w:rsidRPr="00FD2718">
        <w:t>No Obligation to Contract</w:t>
      </w:r>
      <w:bookmarkEnd w:id="85"/>
    </w:p>
    <w:p w14:paraId="5E595EF8" w14:textId="77777777" w:rsidR="00840D0B" w:rsidRDefault="00840D0B" w:rsidP="00840D0B">
      <w:pPr>
        <w:pStyle w:val="BodyTextIndent"/>
        <w:spacing w:before="120"/>
        <w:ind w:left="547"/>
        <w:rPr>
          <w:b w:val="0"/>
        </w:rPr>
      </w:pPr>
      <w:r w:rsidRPr="00FD2718">
        <w:rPr>
          <w:b w:val="0"/>
        </w:rPr>
        <w:t>This RFQQ does not obligate the State of Washington or WSP to contract for services specified herein.</w:t>
      </w:r>
      <w:r>
        <w:rPr>
          <w:b w:val="0"/>
        </w:rPr>
        <w:t xml:space="preserve"> WSP </w:t>
      </w:r>
      <w:r w:rsidRPr="00FD2718">
        <w:rPr>
          <w:b w:val="0"/>
        </w:rPr>
        <w:t xml:space="preserve">reserves the right to cancel </w:t>
      </w:r>
      <w:r>
        <w:rPr>
          <w:b w:val="0"/>
        </w:rPr>
        <w:t xml:space="preserve">this RFQQ entirely, or to cancel and </w:t>
      </w:r>
      <w:r w:rsidRPr="00FD2718">
        <w:rPr>
          <w:b w:val="0"/>
        </w:rPr>
        <w:t>reissu</w:t>
      </w:r>
      <w:r w:rsidR="00D17F1C">
        <w:rPr>
          <w:b w:val="0"/>
        </w:rPr>
        <w:t xml:space="preserve">e the RFQQ in whole or in part </w:t>
      </w:r>
      <w:r>
        <w:rPr>
          <w:b w:val="0"/>
        </w:rPr>
        <w:t xml:space="preserve">at any time </w:t>
      </w:r>
      <w:r w:rsidRPr="00FD2718">
        <w:rPr>
          <w:b w:val="0"/>
        </w:rPr>
        <w:t xml:space="preserve">prior to </w:t>
      </w:r>
      <w:r>
        <w:rPr>
          <w:b w:val="0"/>
        </w:rPr>
        <w:t xml:space="preserve">the </w:t>
      </w:r>
      <w:r w:rsidRPr="00FD2718">
        <w:rPr>
          <w:b w:val="0"/>
        </w:rPr>
        <w:t>execution of a contract.</w:t>
      </w:r>
    </w:p>
    <w:p w14:paraId="259D3852" w14:textId="77777777" w:rsidR="00651E55" w:rsidRPr="00FD2718" w:rsidRDefault="002B6BC1" w:rsidP="002B6BC1">
      <w:pPr>
        <w:pStyle w:val="Heading2"/>
      </w:pPr>
      <w:bookmarkStart w:id="86" w:name="_Toc158211788"/>
      <w:r>
        <w:lastRenderedPageBreak/>
        <w:t>5.4</w:t>
      </w:r>
      <w:r>
        <w:tab/>
        <w:t>Evaluation and Scoring</w:t>
      </w:r>
      <w:bookmarkEnd w:id="86"/>
    </w:p>
    <w:p w14:paraId="1B866EAB" w14:textId="337C72DE" w:rsidR="00651E55" w:rsidRPr="00FD2718" w:rsidRDefault="00651E55" w:rsidP="00651E55">
      <w:pPr>
        <w:spacing w:before="120" w:after="0"/>
        <w:ind w:left="547"/>
      </w:pPr>
      <w:bookmarkStart w:id="87" w:name="_Toc511994152"/>
      <w:bookmarkStart w:id="88" w:name="_Toc511994218"/>
      <w:bookmarkStart w:id="89" w:name="_Toc511994492"/>
      <w:bookmarkStart w:id="90" w:name="_Toc511994829"/>
      <w:bookmarkStart w:id="91" w:name="_Toc511995027"/>
      <w:bookmarkStart w:id="92" w:name="_Toc511995093"/>
      <w:bookmarkStart w:id="93" w:name="_Toc511995161"/>
      <w:bookmarkStart w:id="94" w:name="_Toc511995226"/>
      <w:bookmarkStart w:id="95" w:name="_Toc511995290"/>
      <w:bookmarkStart w:id="96" w:name="_Toc511995353"/>
      <w:bookmarkStart w:id="97" w:name="_Toc511995413"/>
      <w:bookmarkStart w:id="98" w:name="_Toc511995470"/>
      <w:bookmarkStart w:id="99" w:name="_Toc511995524"/>
      <w:bookmarkStart w:id="100" w:name="_Toc511995569"/>
      <w:bookmarkStart w:id="101" w:name="_Toc511995613"/>
      <w:bookmarkStart w:id="102" w:name="_Toc511995897"/>
      <w:bookmarkStart w:id="103" w:name="_Toc511996028"/>
      <w:bookmarkStart w:id="104" w:name="_Toc511999090"/>
      <w:bookmarkStart w:id="105" w:name="_Toc51725284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FD2718">
        <w:t xml:space="preserve">Proposals will be evaluated in accordance with the procedures outlined in </w:t>
      </w:r>
      <w:hyperlink w:anchor="ATT3_EvaluationsandScoring" w:history="1">
        <w:r w:rsidRPr="00FD2718">
          <w:rPr>
            <w:rStyle w:val="Hyperlink"/>
            <w:i/>
          </w:rPr>
          <w:t>Attachment 3</w:t>
        </w:r>
      </w:hyperlink>
      <w:r w:rsidR="002A756D">
        <w:rPr>
          <w:rStyle w:val="Hyperlink"/>
          <w:i/>
        </w:rPr>
        <w:t>, Evaluations and Scoring</w:t>
      </w:r>
      <w:r w:rsidRPr="00FD2718">
        <w:rPr>
          <w:i/>
        </w:rPr>
        <w:t>,</w:t>
      </w:r>
      <w:r w:rsidR="002A756D">
        <w:rPr>
          <w:i/>
        </w:rPr>
        <w:t xml:space="preserve"> </w:t>
      </w:r>
      <w:r w:rsidRPr="00FD2718">
        <w:t>to this RFQQ.</w:t>
      </w:r>
    </w:p>
    <w:p w14:paraId="0F505789" w14:textId="77777777" w:rsidR="00651E55" w:rsidRPr="00FD2718" w:rsidRDefault="002B6BC1" w:rsidP="002B6BC1">
      <w:pPr>
        <w:pStyle w:val="Heading2"/>
      </w:pPr>
      <w:bookmarkStart w:id="106" w:name="_Toc158211789"/>
      <w:r>
        <w:t>5.5</w:t>
      </w:r>
      <w:r>
        <w:tab/>
        <w:t>Complaint, Debrief &amp; Protest Requirements</w:t>
      </w:r>
      <w:bookmarkEnd w:id="106"/>
    </w:p>
    <w:p w14:paraId="183AEC34" w14:textId="7D7A62AF" w:rsidR="00651E55" w:rsidRPr="00FD2718" w:rsidRDefault="00651E55" w:rsidP="00651E55">
      <w:pPr>
        <w:pStyle w:val="BodyTextIndent"/>
        <w:spacing w:before="120"/>
        <w:ind w:left="547"/>
        <w:jc w:val="left"/>
        <w:rPr>
          <w:b w:val="0"/>
        </w:rPr>
      </w:pPr>
      <w:r w:rsidRPr="00FD2718">
        <w:rPr>
          <w:b w:val="0"/>
        </w:rPr>
        <w:t xml:space="preserve">Complaints, requests for Debrief and Protest Requirements must be submitted in accordance with the instructions in </w:t>
      </w:r>
      <w:hyperlink w:anchor="ATT4_ComplaintDebriefReq" w:history="1">
        <w:r w:rsidRPr="00FD2718">
          <w:rPr>
            <w:rStyle w:val="Hyperlink"/>
            <w:b w:val="0"/>
            <w:i/>
          </w:rPr>
          <w:t>Attachment 4</w:t>
        </w:r>
      </w:hyperlink>
      <w:r w:rsidR="002A756D">
        <w:rPr>
          <w:rStyle w:val="Hyperlink"/>
          <w:b w:val="0"/>
          <w:i/>
        </w:rPr>
        <w:t>, Complaint, Debrief &amp; Protest</w:t>
      </w:r>
      <w:r w:rsidRPr="00FD2718">
        <w:rPr>
          <w:b w:val="0"/>
          <w:i/>
        </w:rPr>
        <w:t xml:space="preserve">, </w:t>
      </w:r>
      <w:r w:rsidRPr="00FD2718">
        <w:rPr>
          <w:b w:val="0"/>
        </w:rPr>
        <w:t>to this RFQQ.</w:t>
      </w:r>
    </w:p>
    <w:p w14:paraId="27843AAB" w14:textId="7506CAC1" w:rsidR="00840D0B" w:rsidRPr="00FD2718" w:rsidRDefault="00651E55" w:rsidP="00651E55">
      <w:pPr>
        <w:pStyle w:val="Heading2"/>
        <w:ind w:hanging="554"/>
      </w:pPr>
      <w:bookmarkStart w:id="107" w:name="_Toc158211790"/>
      <w:r>
        <w:t>5.6</w:t>
      </w:r>
      <w:r>
        <w:tab/>
      </w:r>
      <w:r w:rsidR="00840D0B" w:rsidRPr="00FD2718">
        <w:t>Rejection of Proposals</w:t>
      </w:r>
      <w:bookmarkEnd w:id="107"/>
    </w:p>
    <w:p w14:paraId="16CB794E" w14:textId="77777777" w:rsidR="00840D0B" w:rsidRPr="00FD2718" w:rsidRDefault="00840D0B" w:rsidP="00840D0B">
      <w:pPr>
        <w:pStyle w:val="BodyTextIndent"/>
        <w:spacing w:before="120"/>
        <w:ind w:left="547"/>
        <w:jc w:val="left"/>
        <w:rPr>
          <w:b w:val="0"/>
        </w:rPr>
      </w:pPr>
      <w:r w:rsidRPr="00FD2718">
        <w:rPr>
          <w:b w:val="0"/>
        </w:rPr>
        <w:t xml:space="preserve">WSP reserves the right in its sole discretion to reject all proposals received without penalty and </w:t>
      </w:r>
      <w:r w:rsidR="00D17F1C">
        <w:rPr>
          <w:b w:val="0"/>
        </w:rPr>
        <w:t xml:space="preserve">to </w:t>
      </w:r>
      <w:r w:rsidRPr="00FD2718">
        <w:rPr>
          <w:b w:val="0"/>
        </w:rPr>
        <w:t xml:space="preserve">not issue a contract </w:t>
      </w:r>
      <w:proofErr w:type="gramStart"/>
      <w:r w:rsidRPr="00FD2718">
        <w:rPr>
          <w:b w:val="0"/>
        </w:rPr>
        <w:t>as a result of</w:t>
      </w:r>
      <w:proofErr w:type="gramEnd"/>
      <w:r w:rsidRPr="00FD2718">
        <w:rPr>
          <w:b w:val="0"/>
        </w:rPr>
        <w:t xml:space="preserve"> this RFQQ. </w:t>
      </w:r>
    </w:p>
    <w:p w14:paraId="16F96E3E" w14:textId="7FBF22F9" w:rsidR="00840D0B" w:rsidRPr="00FD2718" w:rsidRDefault="00651E55" w:rsidP="00840D0B">
      <w:pPr>
        <w:pStyle w:val="Heading2"/>
      </w:pPr>
      <w:bookmarkStart w:id="108" w:name="_Toc158211791"/>
      <w:r>
        <w:t>5.7</w:t>
      </w:r>
      <w:r>
        <w:tab/>
      </w:r>
      <w:r w:rsidR="00840D0B" w:rsidRPr="00FD2718">
        <w:t>Commitment of Funds</w:t>
      </w:r>
      <w:bookmarkEnd w:id="108"/>
    </w:p>
    <w:p w14:paraId="7A07103E" w14:textId="36E964AE" w:rsidR="00840D0B" w:rsidRPr="00FD2718" w:rsidRDefault="00840D0B" w:rsidP="00840D0B">
      <w:pPr>
        <w:pStyle w:val="BodyTextIndent"/>
        <w:spacing w:before="120"/>
        <w:ind w:left="547"/>
        <w:jc w:val="left"/>
        <w:rPr>
          <w:b w:val="0"/>
        </w:rPr>
      </w:pPr>
      <w:r w:rsidRPr="00FD2718">
        <w:rPr>
          <w:b w:val="0"/>
        </w:rPr>
        <w:t>The Chief of the Washington State Patrol or those with authority delegated by the Chief of the Washington State Patrol are the only individuals who may legally commit WSP to the expenditures of funds for a contract resulting from this RFQQ.  No cost chargeable to the proposed contract may be incurred before receipt of a fully executed contract.</w:t>
      </w:r>
      <w:r w:rsidR="002A756D">
        <w:rPr>
          <w:b w:val="0"/>
        </w:rPr>
        <w:t xml:space="preserve">  WSP shall not be responsible </w:t>
      </w:r>
      <w:proofErr w:type="gramStart"/>
      <w:r w:rsidR="002A756D">
        <w:rPr>
          <w:b w:val="0"/>
        </w:rPr>
        <w:t>for, or</w:t>
      </w:r>
      <w:proofErr w:type="gramEnd"/>
      <w:r w:rsidR="002A756D">
        <w:rPr>
          <w:b w:val="0"/>
        </w:rPr>
        <w:t xml:space="preserve"> pay for any costs incurred by Bidder incurred before receipt of a fully executed contract.</w:t>
      </w:r>
    </w:p>
    <w:p w14:paraId="7C0724EA" w14:textId="77777777" w:rsidR="00A650E0" w:rsidRPr="00FD2718" w:rsidRDefault="00651E55" w:rsidP="00651E55">
      <w:pPr>
        <w:pStyle w:val="Heading2"/>
        <w:ind w:left="1080" w:hanging="533"/>
      </w:pPr>
      <w:bookmarkStart w:id="109" w:name="RejectionUnsatPerform"/>
      <w:bookmarkStart w:id="110" w:name="_Toc158211792"/>
      <w:r>
        <w:t>5.8</w:t>
      </w:r>
      <w:r>
        <w:tab/>
      </w:r>
      <w:r w:rsidR="00A650E0" w:rsidRPr="00FD2718">
        <w:t>Rejection Due to Unsatisfactory Performance</w:t>
      </w:r>
      <w:bookmarkEnd w:id="109"/>
      <w:bookmarkEnd w:id="110"/>
    </w:p>
    <w:p w14:paraId="392011BB" w14:textId="77777777" w:rsidR="00ED2F66" w:rsidRDefault="00A650E0" w:rsidP="00A650E0">
      <w:pPr>
        <w:pStyle w:val="BodyTextIndent"/>
        <w:spacing w:before="120"/>
        <w:ind w:left="547"/>
        <w:jc w:val="left"/>
        <w:rPr>
          <w:rFonts w:cs="Arial"/>
          <w:b w:val="0"/>
          <w:szCs w:val="22"/>
        </w:rPr>
      </w:pPr>
      <w:r w:rsidRPr="00A650E0">
        <w:rPr>
          <w:rFonts w:cs="Arial"/>
          <w:b w:val="0"/>
          <w:szCs w:val="22"/>
        </w:rPr>
        <w:t xml:space="preserve">Pursuant to the provisions of </w:t>
      </w:r>
      <w:hyperlink r:id="rId22" w:history="1">
        <w:r w:rsidRPr="00A650E0">
          <w:rPr>
            <w:rStyle w:val="Hyperlink"/>
            <w:rFonts w:cs="Arial"/>
            <w:b w:val="0"/>
            <w:szCs w:val="22"/>
          </w:rPr>
          <w:t>RCW 39.26.160</w:t>
        </w:r>
      </w:hyperlink>
      <w:r w:rsidRPr="00A650E0">
        <w:rPr>
          <w:rFonts w:cs="Arial"/>
          <w:b w:val="0"/>
          <w:szCs w:val="22"/>
        </w:rPr>
        <w:t>, WSP may reject Proposals of any Bidder who has failed to perform satisfactorily under any previous contract.  WSP shall notify the Bidder of such a rejection.</w:t>
      </w:r>
    </w:p>
    <w:p w14:paraId="1E54FBFE" w14:textId="3021FAE8" w:rsidR="00724964" w:rsidRPr="00FD2718" w:rsidRDefault="00651E55" w:rsidP="00651E55">
      <w:pPr>
        <w:pStyle w:val="Heading2"/>
        <w:ind w:left="1080" w:hanging="540"/>
      </w:pPr>
      <w:bookmarkStart w:id="111" w:name="_Toc158211793"/>
      <w:r>
        <w:t>5.9</w:t>
      </w:r>
      <w:r>
        <w:tab/>
        <w:t>S</w:t>
      </w:r>
      <w:r w:rsidR="00E56CE8" w:rsidRPr="00FD2718">
        <w:t>ample Contract</w:t>
      </w:r>
      <w:bookmarkEnd w:id="111"/>
    </w:p>
    <w:p w14:paraId="3D53F692" w14:textId="4E0F5FF1" w:rsidR="00C63A31" w:rsidRPr="00FD2718" w:rsidRDefault="00C63A31" w:rsidP="0062163F">
      <w:pPr>
        <w:pStyle w:val="BodyTextIndent"/>
        <w:spacing w:before="120"/>
        <w:ind w:left="547"/>
        <w:jc w:val="left"/>
        <w:rPr>
          <w:b w:val="0"/>
        </w:rPr>
      </w:pPr>
      <w:r w:rsidRPr="00FD2718">
        <w:rPr>
          <w:b w:val="0"/>
        </w:rPr>
        <w:t xml:space="preserve">The Apparent Successful Bidder will be expected to </w:t>
      </w:r>
      <w:proofErr w:type="gramStart"/>
      <w:r w:rsidRPr="00FD2718">
        <w:rPr>
          <w:b w:val="0"/>
        </w:rPr>
        <w:t>enter into</w:t>
      </w:r>
      <w:proofErr w:type="gramEnd"/>
      <w:r w:rsidRPr="00FD2718">
        <w:rPr>
          <w:b w:val="0"/>
        </w:rPr>
        <w:t xml:space="preserve"> a contract which is substantially the same as </w:t>
      </w:r>
      <w:hyperlink w:anchor="ATT7_SampleContract" w:history="1">
        <w:r w:rsidRPr="002A756D">
          <w:rPr>
            <w:rStyle w:val="Hyperlink"/>
            <w:b w:val="0"/>
            <w:i/>
            <w:iCs/>
          </w:rPr>
          <w:t>Attachment</w:t>
        </w:r>
        <w:r w:rsidR="007A60DC" w:rsidRPr="002A756D">
          <w:rPr>
            <w:rStyle w:val="Hyperlink"/>
            <w:b w:val="0"/>
            <w:i/>
            <w:iCs/>
          </w:rPr>
          <w:t xml:space="preserve"> </w:t>
        </w:r>
        <w:r w:rsidR="007B118B" w:rsidRPr="002A756D">
          <w:rPr>
            <w:rStyle w:val="Hyperlink"/>
            <w:b w:val="0"/>
            <w:i/>
            <w:iCs/>
          </w:rPr>
          <w:t>7</w:t>
        </w:r>
      </w:hyperlink>
      <w:r w:rsidR="002A756D" w:rsidRPr="002A756D">
        <w:rPr>
          <w:rStyle w:val="Hyperlink"/>
          <w:b w:val="0"/>
          <w:i/>
          <w:iCs/>
        </w:rPr>
        <w:t>, Sample Contract</w:t>
      </w:r>
      <w:r w:rsidRPr="00FD2718">
        <w:rPr>
          <w:b w:val="0"/>
        </w:rPr>
        <w:t xml:space="preserve"> hereto. In no event is a Bidder to submit its own standard contract terms and conditions in response to this solicitation. </w:t>
      </w:r>
    </w:p>
    <w:p w14:paraId="59271AD3" w14:textId="5B16D52D" w:rsidR="00C63A31" w:rsidRPr="00FD2718" w:rsidRDefault="00C63A31" w:rsidP="0062163F">
      <w:pPr>
        <w:spacing w:before="120" w:after="0"/>
        <w:ind w:left="547"/>
        <w:rPr>
          <w:rFonts w:cs="Arial"/>
          <w:szCs w:val="22"/>
        </w:rPr>
      </w:pPr>
      <w:r w:rsidRPr="00FD2718">
        <w:rPr>
          <w:rFonts w:cs="Arial"/>
          <w:szCs w:val="22"/>
        </w:rPr>
        <w:t xml:space="preserve">Issues, concerns, exceptions or objections to any of the terms or conditions contained in the Sample Contract shall be set </w:t>
      </w:r>
      <w:r w:rsidR="002D464D">
        <w:rPr>
          <w:rFonts w:cs="Arial"/>
          <w:szCs w:val="22"/>
        </w:rPr>
        <w:t>forth</w:t>
      </w:r>
      <w:r w:rsidRPr="00FD2718">
        <w:rPr>
          <w:rFonts w:cs="Arial"/>
          <w:szCs w:val="22"/>
        </w:rPr>
        <w:t xml:space="preserve"> in writing by the </w:t>
      </w:r>
      <w:r w:rsidR="000C750F" w:rsidRPr="00FD2718">
        <w:rPr>
          <w:rFonts w:cs="Arial"/>
          <w:szCs w:val="22"/>
        </w:rPr>
        <w:t>Bidder</w:t>
      </w:r>
      <w:r w:rsidRPr="00FD2718">
        <w:rPr>
          <w:rFonts w:cs="Arial"/>
          <w:szCs w:val="22"/>
        </w:rPr>
        <w:t xml:space="preserve"> </w:t>
      </w:r>
      <w:r w:rsidR="00733455" w:rsidRPr="00FD2718">
        <w:rPr>
          <w:rFonts w:cs="Arial"/>
          <w:szCs w:val="22"/>
        </w:rPr>
        <w:t xml:space="preserve">in Bidder’s Proposal </w:t>
      </w:r>
      <w:r w:rsidRPr="00FD2718">
        <w:rPr>
          <w:rFonts w:cs="Arial"/>
          <w:szCs w:val="22"/>
        </w:rPr>
        <w:t>as exceptions to the Sample Contract</w:t>
      </w:r>
      <w:r w:rsidR="002A756D">
        <w:rPr>
          <w:rFonts w:cs="Arial"/>
          <w:szCs w:val="22"/>
        </w:rPr>
        <w:t xml:space="preserve">, set forth in </w:t>
      </w:r>
      <w:hyperlink w:anchor="AppI_Exceptions" w:history="1">
        <w:r w:rsidR="002A756D" w:rsidRPr="002A756D">
          <w:rPr>
            <w:rStyle w:val="Hyperlink"/>
            <w:rFonts w:cs="Arial"/>
            <w:i/>
            <w:iCs/>
            <w:szCs w:val="22"/>
          </w:rPr>
          <w:t>Appendix I, Exceptions to Sample Contract</w:t>
        </w:r>
      </w:hyperlink>
      <w:r w:rsidRPr="00FD2718">
        <w:rPr>
          <w:rFonts w:cs="Arial"/>
          <w:szCs w:val="22"/>
        </w:rPr>
        <w:t xml:space="preserve">. The exceptions shall be listed by section or paragraph with a description of each issue, concern, exception and/or objection, not as a red-lined copy of the model contract. WSP reserves the right to reject </w:t>
      </w:r>
      <w:proofErr w:type="gramStart"/>
      <w:r w:rsidRPr="00FD2718">
        <w:rPr>
          <w:rFonts w:cs="Arial"/>
          <w:szCs w:val="22"/>
        </w:rPr>
        <w:t>any and all</w:t>
      </w:r>
      <w:proofErr w:type="gramEnd"/>
      <w:r w:rsidRPr="00FD2718">
        <w:rPr>
          <w:rFonts w:cs="Arial"/>
          <w:szCs w:val="22"/>
        </w:rPr>
        <w:t xml:space="preserve"> revision requests. If the </w:t>
      </w:r>
      <w:r w:rsidR="000C750F" w:rsidRPr="00FD2718">
        <w:rPr>
          <w:rFonts w:cs="Arial"/>
          <w:szCs w:val="22"/>
        </w:rPr>
        <w:t>Bidder</w:t>
      </w:r>
      <w:r w:rsidRPr="00FD2718">
        <w:rPr>
          <w:rFonts w:cs="Arial"/>
          <w:szCs w:val="22"/>
        </w:rPr>
        <w:t xml:space="preserve"> does not notify WSP of any exceptions to the contract, the </w:t>
      </w:r>
      <w:r w:rsidR="000C750F" w:rsidRPr="00FD2718">
        <w:rPr>
          <w:rFonts w:cs="Arial"/>
          <w:szCs w:val="22"/>
        </w:rPr>
        <w:t>Bidder</w:t>
      </w:r>
      <w:r w:rsidRPr="00FD2718">
        <w:rPr>
          <w:rFonts w:cs="Arial"/>
          <w:szCs w:val="22"/>
        </w:rPr>
        <w:t xml:space="preserve"> will be deemed to have accepted the terms of the Sample Contract. </w:t>
      </w:r>
    </w:p>
    <w:p w14:paraId="4C3CFE0C" w14:textId="77777777" w:rsidR="00C63A31" w:rsidRPr="00FD2718" w:rsidRDefault="00C63A31" w:rsidP="0062163F">
      <w:pPr>
        <w:pStyle w:val="BodyTextIndent"/>
        <w:spacing w:before="120"/>
        <w:ind w:left="547"/>
        <w:jc w:val="left"/>
        <w:rPr>
          <w:b w:val="0"/>
        </w:rPr>
      </w:pPr>
      <w:r w:rsidRPr="00FD2718">
        <w:rPr>
          <w:rFonts w:cs="Arial"/>
          <w:b w:val="0"/>
          <w:szCs w:val="22"/>
        </w:rPr>
        <w:t xml:space="preserve">Successful </w:t>
      </w:r>
      <w:r w:rsidR="000C750F" w:rsidRPr="00FD2718">
        <w:rPr>
          <w:rFonts w:cs="Arial"/>
          <w:b w:val="0"/>
          <w:szCs w:val="22"/>
        </w:rPr>
        <w:t>Bidder</w:t>
      </w:r>
      <w:r w:rsidRPr="00FD2718">
        <w:rPr>
          <w:rFonts w:cs="Arial"/>
          <w:b w:val="0"/>
          <w:szCs w:val="22"/>
        </w:rPr>
        <w:t>s are expected to sign the final contract within 30 days of receipt. Contracts not signed within designated time may be voided and the offer to contract may be rescinded.</w:t>
      </w:r>
    </w:p>
    <w:p w14:paraId="575F8F08" w14:textId="4EEBAFDA" w:rsidR="00984D9B" w:rsidRPr="00075CEC" w:rsidRDefault="00075CEC" w:rsidP="00075CEC">
      <w:pPr>
        <w:pStyle w:val="Heading2"/>
      </w:pPr>
      <w:bookmarkStart w:id="112" w:name="_Toc158211795"/>
      <w:r>
        <w:t>5.11</w:t>
      </w:r>
      <w:r>
        <w:tab/>
      </w:r>
      <w:r w:rsidR="00984D9B" w:rsidRPr="00075CEC">
        <w:t>Procurement Technical Assistance Center (PTAC)</w:t>
      </w:r>
      <w:bookmarkEnd w:id="112"/>
    </w:p>
    <w:p w14:paraId="07FF0A77" w14:textId="514798EF"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 xml:space="preserve">Bidders are encouraged to visit the </w:t>
      </w:r>
      <w:r w:rsidRPr="00673798">
        <w:rPr>
          <w:rFonts w:ascii="Arial" w:hAnsi="Arial" w:cs="Arial"/>
          <w:sz w:val="22"/>
          <w:szCs w:val="22"/>
          <w:shd w:val="clear" w:color="auto" w:fill="FFFFFF"/>
        </w:rPr>
        <w:t xml:space="preserve">Procurement Technical Assistance Center (PTAC) for information and resources responding to this bid.  </w:t>
      </w:r>
      <w:r w:rsidRPr="00673798">
        <w:rPr>
          <w:rFonts w:ascii="Arial" w:hAnsi="Arial" w:cs="Arial"/>
          <w:sz w:val="22"/>
          <w:szCs w:val="22"/>
        </w:rPr>
        <w:t xml:space="preserve">The PTAC, also known as APEX Accelerator, advises businesses on how to win government contracts and subcontracts. The one-on-one technical assistance includes bid reviews, marketing assistance, contract performance, small business certifications, and more. PTAC and APEX Accelerators also hosts procurement training classes and </w:t>
      </w:r>
      <w:r w:rsidR="008E4848" w:rsidRPr="00673798">
        <w:rPr>
          <w:rFonts w:ascii="Arial" w:hAnsi="Arial" w:cs="Arial"/>
          <w:sz w:val="22"/>
          <w:szCs w:val="22"/>
        </w:rPr>
        <w:t>seminars and</w:t>
      </w:r>
      <w:r w:rsidRPr="00673798">
        <w:rPr>
          <w:rFonts w:ascii="Arial" w:hAnsi="Arial" w:cs="Arial"/>
          <w:sz w:val="22"/>
          <w:szCs w:val="22"/>
        </w:rPr>
        <w:t xml:space="preserve"> helps businesses register with the correct databases </w:t>
      </w:r>
      <w:proofErr w:type="gramStart"/>
      <w:r w:rsidRPr="00673798">
        <w:rPr>
          <w:rFonts w:ascii="Arial" w:hAnsi="Arial" w:cs="Arial"/>
          <w:sz w:val="22"/>
          <w:szCs w:val="22"/>
        </w:rPr>
        <w:t>in order to</w:t>
      </w:r>
      <w:proofErr w:type="gramEnd"/>
      <w:r w:rsidRPr="00673798">
        <w:rPr>
          <w:rFonts w:ascii="Arial" w:hAnsi="Arial" w:cs="Arial"/>
          <w:sz w:val="22"/>
          <w:szCs w:val="22"/>
        </w:rPr>
        <w:t xml:space="preserve"> compete for government contracts.</w:t>
      </w:r>
    </w:p>
    <w:p w14:paraId="5E412190" w14:textId="77777777" w:rsidR="00984D9B" w:rsidRPr="00673798" w:rsidRDefault="00984D9B" w:rsidP="00984D9B">
      <w:pPr>
        <w:pStyle w:val="NormalWeb"/>
        <w:shd w:val="clear" w:color="auto" w:fill="FFFFFF"/>
        <w:spacing w:before="120" w:beforeAutospacing="0" w:after="0" w:afterAutospacing="0"/>
        <w:ind w:left="540"/>
        <w:rPr>
          <w:rFonts w:ascii="Arial" w:hAnsi="Arial" w:cs="Arial"/>
          <w:sz w:val="22"/>
          <w:szCs w:val="22"/>
        </w:rPr>
      </w:pPr>
      <w:r w:rsidRPr="00673798">
        <w:rPr>
          <w:rFonts w:ascii="Arial" w:hAnsi="Arial" w:cs="Arial"/>
          <w:sz w:val="22"/>
          <w:szCs w:val="22"/>
        </w:rPr>
        <w:t>The Washington State PTAC, an APEX Accelerator, assists businesses through the government-contracting marketplace. Washington PTAC’s mission is to increase the number of government contracts awarded to Washington firms so that those firms can grow. We provide no cost, confidential, one-on-one technical assistance in all aspects of selling to federal, state, and local governments.</w:t>
      </w:r>
    </w:p>
    <w:p w14:paraId="3E509E9A" w14:textId="77777777" w:rsidR="00075CEC" w:rsidRDefault="00984D9B" w:rsidP="00075CEC">
      <w:pPr>
        <w:pStyle w:val="NormalWeb"/>
        <w:shd w:val="clear" w:color="auto" w:fill="FFFFFF"/>
        <w:spacing w:before="120" w:beforeAutospacing="0" w:after="0" w:afterAutospacing="0"/>
        <w:ind w:left="540"/>
        <w:rPr>
          <w:rFonts w:ascii="Arial" w:hAnsi="Arial" w:cs="Arial"/>
          <w:color w:val="707070"/>
          <w:sz w:val="22"/>
          <w:szCs w:val="22"/>
        </w:rPr>
      </w:pPr>
      <w:r w:rsidRPr="00673798">
        <w:rPr>
          <w:rFonts w:ascii="Arial" w:hAnsi="Arial" w:cs="Arial"/>
          <w:sz w:val="22"/>
          <w:szCs w:val="22"/>
        </w:rPr>
        <w:lastRenderedPageBreak/>
        <w:t>With the help of PTAC, Washington State companies are awarded $300 million in government contracts each year.  When you become a client of Washington PTAC you gain access to experienced counselors who can help you navigate the maze of government contracting. Our services are free as are most of our events and workshops</w:t>
      </w:r>
      <w:r w:rsidRPr="00673798">
        <w:rPr>
          <w:rFonts w:ascii="Arial" w:hAnsi="Arial" w:cs="Arial"/>
          <w:color w:val="000000" w:themeColor="text1"/>
          <w:sz w:val="22"/>
          <w:szCs w:val="22"/>
        </w:rPr>
        <w:t>. To learn more about the benefits of </w:t>
      </w:r>
      <w:r>
        <w:rPr>
          <w:rFonts w:ascii="Arial" w:hAnsi="Arial" w:cs="Arial"/>
          <w:color w:val="000000" w:themeColor="text1"/>
          <w:sz w:val="22"/>
          <w:szCs w:val="22"/>
        </w:rPr>
        <w:t xml:space="preserve">becoming a client Click </w:t>
      </w:r>
      <w:hyperlink r:id="rId23" w:tgtFrame="_blank" w:history="1">
        <w:r w:rsidRPr="00673798">
          <w:rPr>
            <w:rStyle w:val="Hyperlink"/>
            <w:rFonts w:ascii="Arial" w:hAnsi="Arial" w:cs="Arial"/>
            <w:b/>
            <w:bCs/>
            <w:sz w:val="22"/>
            <w:szCs w:val="22"/>
            <w:bdr w:val="none" w:sz="0" w:space="0" w:color="auto" w:frame="1"/>
          </w:rPr>
          <w:t>here</w:t>
        </w:r>
      </w:hyperlink>
      <w:r w:rsidRPr="00673798">
        <w:rPr>
          <w:rFonts w:ascii="Arial" w:hAnsi="Arial" w:cs="Arial"/>
          <w:color w:val="707070"/>
          <w:sz w:val="22"/>
          <w:szCs w:val="22"/>
        </w:rPr>
        <w:t>.</w:t>
      </w:r>
    </w:p>
    <w:p w14:paraId="13FAD964" w14:textId="77777777" w:rsidR="00075CEC" w:rsidRDefault="00930C4F" w:rsidP="008700E7">
      <w:pPr>
        <w:pStyle w:val="Heading1"/>
        <w:ind w:left="540" w:hanging="540"/>
      </w:pPr>
      <w:bookmarkStart w:id="113" w:name="_Toc158211796"/>
      <w:r w:rsidRPr="00930C4F">
        <w:t>Supplier Diversity</w:t>
      </w:r>
      <w:bookmarkEnd w:id="113"/>
    </w:p>
    <w:p w14:paraId="1228BCC7" w14:textId="52BA5549" w:rsidR="00001237" w:rsidRDefault="00001237" w:rsidP="00001237">
      <w:pPr>
        <w:ind w:left="540"/>
      </w:pPr>
      <w:r>
        <w:t xml:space="preserve">This procurement and any subsequent contracts </w:t>
      </w:r>
      <w:proofErr w:type="gramStart"/>
      <w:r w:rsidR="005400E4">
        <w:t>entered into</w:t>
      </w:r>
      <w:proofErr w:type="gramEnd"/>
      <w:r w:rsidR="005400E4">
        <w:t xml:space="preserve"> as a result of this procurement</w:t>
      </w:r>
      <w:r>
        <w:t>, are subject to the terms and conditions of the following:</w:t>
      </w:r>
    </w:p>
    <w:p w14:paraId="688C3529" w14:textId="6DE37517" w:rsidR="00001237" w:rsidRDefault="00001237" w:rsidP="005400E4">
      <w:pPr>
        <w:pStyle w:val="ListParagraph"/>
        <w:numPr>
          <w:ilvl w:val="0"/>
          <w:numId w:val="50"/>
        </w:numPr>
        <w:spacing w:before="0" w:after="0"/>
        <w:ind w:left="1267"/>
      </w:pPr>
      <w:r>
        <w:t xml:space="preserve">State of Washington Department of Enterprise Services Supplier Diversity Policy No. </w:t>
      </w:r>
      <w:hyperlink r:id="rId24" w:history="1">
        <w:r w:rsidRPr="005400E4">
          <w:rPr>
            <w:rStyle w:val="Hyperlink"/>
          </w:rPr>
          <w:t>POL-DES-090-06</w:t>
        </w:r>
      </w:hyperlink>
    </w:p>
    <w:p w14:paraId="42D81F0F" w14:textId="4B138C90" w:rsidR="005400E4" w:rsidRDefault="005400E4" w:rsidP="005400E4">
      <w:pPr>
        <w:pStyle w:val="ListParagraph"/>
        <w:numPr>
          <w:ilvl w:val="0"/>
          <w:numId w:val="50"/>
        </w:numPr>
        <w:spacing w:before="0" w:after="0"/>
        <w:ind w:left="1267"/>
      </w:pPr>
      <w:r>
        <w:t xml:space="preserve">State Law </w:t>
      </w:r>
      <w:hyperlink r:id="rId25" w:history="1">
        <w:r w:rsidRPr="005400E4">
          <w:rPr>
            <w:rStyle w:val="Hyperlink"/>
          </w:rPr>
          <w:t>RCW 39.26.090(6)</w:t>
        </w:r>
      </w:hyperlink>
    </w:p>
    <w:p w14:paraId="18AB8FB5" w14:textId="56C5CA3A" w:rsidR="005400E4" w:rsidRDefault="005400E4" w:rsidP="005400E4">
      <w:pPr>
        <w:pStyle w:val="ListParagraph"/>
        <w:numPr>
          <w:ilvl w:val="0"/>
          <w:numId w:val="50"/>
        </w:numPr>
        <w:spacing w:before="0" w:after="0"/>
        <w:ind w:left="1267"/>
      </w:pPr>
      <w:r>
        <w:t xml:space="preserve">State Law </w:t>
      </w:r>
      <w:hyperlink r:id="rId26" w:history="1">
        <w:r w:rsidRPr="005400E4">
          <w:rPr>
            <w:rStyle w:val="Hyperlink"/>
          </w:rPr>
          <w:t>RCW 39.26.005</w:t>
        </w:r>
      </w:hyperlink>
    </w:p>
    <w:p w14:paraId="6531E6C8" w14:textId="1A08CA86" w:rsidR="005400E4" w:rsidRDefault="005400E4" w:rsidP="005400E4">
      <w:pPr>
        <w:pStyle w:val="ListParagraph"/>
        <w:numPr>
          <w:ilvl w:val="0"/>
          <w:numId w:val="50"/>
        </w:numPr>
        <w:spacing w:before="0" w:after="0"/>
        <w:ind w:left="1267"/>
      </w:pPr>
      <w:r>
        <w:t xml:space="preserve">State Law </w:t>
      </w:r>
      <w:hyperlink r:id="rId27" w:history="1">
        <w:r w:rsidRPr="005400E4">
          <w:rPr>
            <w:rStyle w:val="Hyperlink"/>
          </w:rPr>
          <w:t>39.26.240</w:t>
        </w:r>
      </w:hyperlink>
    </w:p>
    <w:p w14:paraId="43123773" w14:textId="0674EADF" w:rsidR="005400E4" w:rsidRDefault="005400E4" w:rsidP="005400E4">
      <w:pPr>
        <w:pStyle w:val="ListParagraph"/>
        <w:numPr>
          <w:ilvl w:val="0"/>
          <w:numId w:val="50"/>
        </w:numPr>
        <w:spacing w:before="0" w:after="0"/>
        <w:ind w:left="1267"/>
      </w:pPr>
      <w:r>
        <w:t xml:space="preserve">State Law </w:t>
      </w:r>
      <w:hyperlink r:id="rId28" w:anchor="39.26.245" w:history="1">
        <w:r w:rsidRPr="005400E4">
          <w:rPr>
            <w:rStyle w:val="Hyperlink"/>
          </w:rPr>
          <w:t>RCW 39.26.245</w:t>
        </w:r>
      </w:hyperlink>
    </w:p>
    <w:p w14:paraId="48349844" w14:textId="7896465E" w:rsidR="005400E4" w:rsidRDefault="005400E4" w:rsidP="005400E4">
      <w:pPr>
        <w:pStyle w:val="ListParagraph"/>
        <w:numPr>
          <w:ilvl w:val="0"/>
          <w:numId w:val="50"/>
        </w:numPr>
        <w:spacing w:before="0" w:after="0"/>
        <w:ind w:left="1267"/>
      </w:pPr>
      <w:r>
        <w:t xml:space="preserve">State Law </w:t>
      </w:r>
      <w:hyperlink r:id="rId29" w:history="1">
        <w:r w:rsidRPr="005400E4">
          <w:rPr>
            <w:rStyle w:val="Hyperlink"/>
          </w:rPr>
          <w:t>RCW 39.26.160(3)(b)</w:t>
        </w:r>
      </w:hyperlink>
    </w:p>
    <w:p w14:paraId="094901B9" w14:textId="2DE85DA1" w:rsidR="005400E4" w:rsidRDefault="005400E4" w:rsidP="005400E4">
      <w:pPr>
        <w:pStyle w:val="ListParagraph"/>
        <w:numPr>
          <w:ilvl w:val="0"/>
          <w:numId w:val="50"/>
        </w:numPr>
        <w:spacing w:before="0" w:after="0"/>
        <w:ind w:left="1267"/>
      </w:pPr>
      <w:r>
        <w:t xml:space="preserve">State Law </w:t>
      </w:r>
      <w:hyperlink r:id="rId30" w:history="1">
        <w:r w:rsidRPr="005400E4">
          <w:rPr>
            <w:rStyle w:val="Hyperlink"/>
          </w:rPr>
          <w:t>RCW 43.60A.200</w:t>
        </w:r>
      </w:hyperlink>
    </w:p>
    <w:p w14:paraId="75407F14" w14:textId="75C4655D" w:rsidR="005400E4" w:rsidRDefault="005400E4" w:rsidP="005400E4">
      <w:pPr>
        <w:pStyle w:val="ListParagraph"/>
        <w:numPr>
          <w:ilvl w:val="0"/>
          <w:numId w:val="50"/>
        </w:numPr>
        <w:spacing w:before="0" w:after="0"/>
        <w:ind w:left="1267"/>
      </w:pPr>
      <w:r>
        <w:t xml:space="preserve">State Law </w:t>
      </w:r>
      <w:hyperlink r:id="rId31" w:history="1">
        <w:r w:rsidRPr="005400E4">
          <w:rPr>
            <w:rStyle w:val="Hyperlink"/>
          </w:rPr>
          <w:t>RCW 39.26.010</w:t>
        </w:r>
      </w:hyperlink>
    </w:p>
    <w:p w14:paraId="606D3D7C" w14:textId="7A936E1E" w:rsidR="005400E4" w:rsidRDefault="005400E4" w:rsidP="005400E4">
      <w:pPr>
        <w:pStyle w:val="ListParagraph"/>
        <w:numPr>
          <w:ilvl w:val="0"/>
          <w:numId w:val="50"/>
        </w:numPr>
        <w:spacing w:before="0" w:after="0"/>
        <w:ind w:left="1267"/>
      </w:pPr>
      <w:r>
        <w:t xml:space="preserve">Executive </w:t>
      </w:r>
      <w:hyperlink r:id="rId32" w:history="1">
        <w:r w:rsidRPr="005400E4">
          <w:rPr>
            <w:rStyle w:val="Hyperlink"/>
          </w:rPr>
          <w:t>Order 19-01</w:t>
        </w:r>
      </w:hyperlink>
    </w:p>
    <w:p w14:paraId="13EA16DF" w14:textId="4D2D2A91" w:rsidR="005400E4" w:rsidRDefault="005400E4" w:rsidP="005400E4">
      <w:pPr>
        <w:pStyle w:val="ListParagraph"/>
        <w:numPr>
          <w:ilvl w:val="0"/>
          <w:numId w:val="50"/>
        </w:numPr>
        <w:spacing w:before="0" w:after="0"/>
        <w:ind w:left="1267"/>
      </w:pPr>
      <w:r>
        <w:t xml:space="preserve">Executive </w:t>
      </w:r>
      <w:hyperlink r:id="rId33" w:history="1">
        <w:r w:rsidRPr="005400E4">
          <w:rPr>
            <w:rStyle w:val="Hyperlink"/>
          </w:rPr>
          <w:t>Order 22-01</w:t>
        </w:r>
      </w:hyperlink>
    </w:p>
    <w:p w14:paraId="277586A8" w14:textId="2913974F" w:rsidR="005400E4" w:rsidRDefault="005400E4" w:rsidP="005400E4">
      <w:pPr>
        <w:pStyle w:val="ListParagraph"/>
        <w:numPr>
          <w:ilvl w:val="0"/>
          <w:numId w:val="50"/>
        </w:numPr>
        <w:spacing w:before="0" w:after="0"/>
        <w:ind w:left="1267"/>
      </w:pPr>
      <w:hyperlink r:id="rId34" w:history="1">
        <w:r w:rsidRPr="005400E4">
          <w:rPr>
            <w:rStyle w:val="Hyperlink"/>
          </w:rPr>
          <w:t>DES Policy 210-01</w:t>
        </w:r>
      </w:hyperlink>
    </w:p>
    <w:p w14:paraId="6543435D" w14:textId="18EAB383" w:rsidR="005400E4" w:rsidRDefault="005400E4" w:rsidP="005400E4">
      <w:pPr>
        <w:pStyle w:val="ListParagraph"/>
        <w:numPr>
          <w:ilvl w:val="0"/>
          <w:numId w:val="50"/>
        </w:numPr>
        <w:spacing w:before="0" w:after="0"/>
        <w:ind w:left="1267"/>
      </w:pPr>
      <w:hyperlink r:id="rId35" w:history="1">
        <w:r w:rsidRPr="005400E4">
          <w:rPr>
            <w:rStyle w:val="Hyperlink"/>
          </w:rPr>
          <w:t>Executive Order 05-03</w:t>
        </w:r>
      </w:hyperlink>
    </w:p>
    <w:p w14:paraId="765787FB" w14:textId="434DEA43" w:rsidR="00930C4F" w:rsidRPr="00930C4F" w:rsidRDefault="00075CEC" w:rsidP="00075CEC">
      <w:pPr>
        <w:pStyle w:val="Heading2"/>
      </w:pPr>
      <w:bookmarkStart w:id="114" w:name="_Toc158211798"/>
      <w:r>
        <w:t>6.2</w:t>
      </w:r>
      <w:r>
        <w:tab/>
      </w:r>
      <w:r w:rsidR="00930C4F" w:rsidRPr="00930C4F">
        <w:t>Access Equity System (AES)</w:t>
      </w:r>
      <w:bookmarkEnd w:id="114"/>
      <w:r w:rsidR="00930C4F" w:rsidRPr="00930C4F">
        <w:t xml:space="preserve">  </w:t>
      </w:r>
    </w:p>
    <w:p w14:paraId="1708B115" w14:textId="77777777" w:rsidR="00930C4F" w:rsidRPr="00930C4F" w:rsidRDefault="00930C4F" w:rsidP="003B07EA">
      <w:pPr>
        <w:pStyle w:val="BodyTextIndent"/>
        <w:ind w:left="547"/>
        <w:jc w:val="left"/>
        <w:rPr>
          <w:b w:val="0"/>
        </w:rPr>
      </w:pPr>
      <w:r w:rsidRPr="003B07EA">
        <w:rPr>
          <w:b w:val="0"/>
          <w:bCs/>
        </w:rPr>
        <w:t>The AES is the statewide system where subcontractor spending will be tracked and monitored.  The</w:t>
      </w:r>
      <w:r w:rsidRPr="00930C4F">
        <w:rPr>
          <w:b w:val="0"/>
        </w:rPr>
        <w:t xml:space="preserve"> purpose of this monitoring is to measure the progress the state has made toward increasing spending on contracts that include small or diverse vendors.</w:t>
      </w:r>
    </w:p>
    <w:p w14:paraId="437E20B6" w14:textId="4143C289" w:rsidR="00930C4F" w:rsidRPr="00930C4F" w:rsidRDefault="00930C4F" w:rsidP="00075CEC">
      <w:pPr>
        <w:pStyle w:val="BodyTextIndent"/>
        <w:ind w:left="547"/>
        <w:jc w:val="left"/>
        <w:rPr>
          <w:b w:val="0"/>
        </w:rPr>
      </w:pPr>
      <w:r w:rsidRPr="008700E7">
        <w:rPr>
          <w:bCs/>
          <w:i/>
          <w:iCs/>
        </w:rPr>
        <w:t>Registration</w:t>
      </w:r>
      <w:r w:rsidRPr="00930C4F">
        <w:rPr>
          <w:b w:val="0"/>
        </w:rPr>
        <w:t>:</w:t>
      </w:r>
      <w:r w:rsidR="008700E7">
        <w:rPr>
          <w:b w:val="0"/>
        </w:rPr>
        <w:t xml:space="preserve">  </w:t>
      </w:r>
      <w:r w:rsidRPr="00930C4F">
        <w:rPr>
          <w:b w:val="0"/>
        </w:rPr>
        <w:t xml:space="preserve">If the contractor is subcontracting any of the work under a contract </w:t>
      </w:r>
      <w:proofErr w:type="gramStart"/>
      <w:r w:rsidRPr="00930C4F">
        <w:rPr>
          <w:b w:val="0"/>
        </w:rPr>
        <w:t>entered into</w:t>
      </w:r>
      <w:proofErr w:type="gramEnd"/>
      <w:r w:rsidRPr="00930C4F">
        <w:rPr>
          <w:b w:val="0"/>
        </w:rPr>
        <w:t xml:space="preserve"> as a result of this solicitation, the Contractor is required to register in the Access Equity System (AES).  Please check the following link to the AES system to register for training and report spending: </w:t>
      </w:r>
      <w:hyperlink r:id="rId36"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37" w:history="1">
        <w:r w:rsidRPr="00930C4F">
          <w:rPr>
            <w:rStyle w:val="Hyperlink"/>
            <w:b w:val="0"/>
          </w:rPr>
          <w:t>https://omwbe.wa.gov/</w:t>
        </w:r>
      </w:hyperlink>
      <w:r w:rsidRPr="00930C4F">
        <w:rPr>
          <w:b w:val="0"/>
        </w:rPr>
        <w:t>.</w:t>
      </w:r>
    </w:p>
    <w:p w14:paraId="58B9B4CA" w14:textId="44F46A65" w:rsidR="00930C4F" w:rsidRPr="00930C4F" w:rsidRDefault="00930C4F" w:rsidP="00075CEC">
      <w:pPr>
        <w:pStyle w:val="BodyTextIndent"/>
        <w:ind w:left="547"/>
        <w:jc w:val="left"/>
        <w:rPr>
          <w:b w:val="0"/>
        </w:rPr>
      </w:pPr>
      <w:r w:rsidRPr="008700E7">
        <w:rPr>
          <w:bCs/>
          <w:i/>
          <w:iCs/>
        </w:rPr>
        <w:t>Reporting</w:t>
      </w:r>
      <w:r w:rsidRPr="00930C4F">
        <w:rPr>
          <w:b w:val="0"/>
        </w:rPr>
        <w:t>:</w:t>
      </w:r>
      <w:r w:rsidR="00075CEC">
        <w:rPr>
          <w:b w:val="0"/>
        </w:rPr>
        <w:t xml:space="preserve">  </w:t>
      </w:r>
      <w:r w:rsidRPr="00930C4F">
        <w:rPr>
          <w:b w:val="0"/>
        </w:rPr>
        <w:t xml:space="preserve">Contractor will provide monthly reports via the AES of each payment received from WSP associated with the contract. </w:t>
      </w:r>
    </w:p>
    <w:p w14:paraId="67599EF1" w14:textId="77777777" w:rsidR="00930C4F" w:rsidRPr="00930C4F" w:rsidRDefault="00930C4F" w:rsidP="00075CEC">
      <w:pPr>
        <w:pStyle w:val="BodyTextIndent"/>
        <w:ind w:left="547"/>
        <w:jc w:val="left"/>
        <w:rPr>
          <w:b w:val="0"/>
        </w:rPr>
      </w:pPr>
      <w:r w:rsidRPr="00930C4F">
        <w:rPr>
          <w:b w:val="0"/>
        </w:rPr>
        <w:t>Training:</w:t>
      </w:r>
      <w:r w:rsidRPr="00930C4F">
        <w:rPr>
          <w:b w:val="0"/>
        </w:rPr>
        <w:tab/>
        <w:t xml:space="preserve">If the contractor is subcontracting any of the work under a contract </w:t>
      </w:r>
      <w:proofErr w:type="gramStart"/>
      <w:r w:rsidRPr="00930C4F">
        <w:rPr>
          <w:b w:val="0"/>
        </w:rPr>
        <w:t>entered into</w:t>
      </w:r>
      <w:proofErr w:type="gramEnd"/>
      <w:r w:rsidRPr="00930C4F">
        <w:rPr>
          <w:b w:val="0"/>
        </w:rPr>
        <w:t xml:space="preserve"> as a result of this solicitation, the contractor will be required to attend two training Sessions on how to use the ACCESS Equity System which will be available around September.  Contractor may access the AES at the following links: </w:t>
      </w:r>
      <w:hyperlink r:id="rId38" w:history="1">
        <w:r w:rsidRPr="00930C4F">
          <w:rPr>
            <w:rStyle w:val="Hyperlink"/>
            <w:b w:val="0"/>
          </w:rPr>
          <w:t>https://omwbe.diversitycompliance.com/</w:t>
        </w:r>
      </w:hyperlink>
      <w:r w:rsidRPr="00930C4F">
        <w:rPr>
          <w:b w:val="0"/>
        </w:rPr>
        <w:t xml:space="preserve"> or through a direct link on the Office of Minority and Women’s Business Enterprises (OMWBE) website at: </w:t>
      </w:r>
      <w:hyperlink r:id="rId39" w:history="1">
        <w:r w:rsidRPr="00930C4F">
          <w:rPr>
            <w:rStyle w:val="Hyperlink"/>
            <w:b w:val="0"/>
          </w:rPr>
          <w:t>https://omwbe.wa.gov/</w:t>
        </w:r>
      </w:hyperlink>
      <w:r w:rsidRPr="00930C4F">
        <w:rPr>
          <w:b w:val="0"/>
        </w:rPr>
        <w:t>.</w:t>
      </w:r>
    </w:p>
    <w:p w14:paraId="7D3346BF" w14:textId="258D8F86" w:rsidR="008700E7" w:rsidRDefault="008700E7" w:rsidP="008700E7">
      <w:pPr>
        <w:pStyle w:val="Heading2"/>
      </w:pPr>
      <w:bookmarkStart w:id="115" w:name="_Toc158211799"/>
      <w:r>
        <w:t>6.2</w:t>
      </w:r>
      <w:r>
        <w:tab/>
      </w:r>
      <w:r w:rsidR="00930C4F" w:rsidRPr="00930C4F">
        <w:t>Diversity Participation</w:t>
      </w:r>
      <w:bookmarkEnd w:id="115"/>
    </w:p>
    <w:p w14:paraId="74338387" w14:textId="6758A53B" w:rsidR="00930C4F" w:rsidRPr="00930C4F" w:rsidRDefault="00930C4F" w:rsidP="008700E7">
      <w:pPr>
        <w:pStyle w:val="BodyTextIndent"/>
        <w:ind w:left="540"/>
        <w:jc w:val="left"/>
        <w:rPr>
          <w:b w:val="0"/>
        </w:rPr>
      </w:pPr>
      <w:r w:rsidRPr="00930C4F">
        <w:rPr>
          <w:b w:val="0"/>
        </w:rPr>
        <w:t xml:space="preserve">In accordance with the intent of </w:t>
      </w:r>
      <w:hyperlink r:id="rId40" w:history="1">
        <w:r w:rsidRPr="00930C4F">
          <w:rPr>
            <w:rStyle w:val="Hyperlink"/>
            <w:b w:val="0"/>
          </w:rPr>
          <w:t>RCW 39.26.005</w:t>
        </w:r>
      </w:hyperlink>
      <w:r w:rsidRPr="00930C4F">
        <w:rPr>
          <w:b w:val="0"/>
        </w:rPr>
        <w:t xml:space="preserve">, the state encourages agency purchases of goods and services from state small businesses.  State small business, mini-business, and micro-business are defined in </w:t>
      </w:r>
      <w:hyperlink r:id="rId41" w:history="1">
        <w:r w:rsidRPr="00930C4F">
          <w:rPr>
            <w:rStyle w:val="Hyperlink"/>
            <w:b w:val="0"/>
          </w:rPr>
          <w:t>RCW 39.26.010 (16), (17), &amp; (22)</w:t>
        </w:r>
      </w:hyperlink>
      <w:r w:rsidRPr="00930C4F">
        <w:rPr>
          <w:b w:val="0"/>
        </w:rPr>
        <w:t xml:space="preserve"> respectively.  For information on how small business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r w:rsidRPr="00930C4F">
        <w:rPr>
          <w:b w:val="0"/>
        </w:rPr>
        <w:t>.</w:t>
      </w:r>
    </w:p>
    <w:p w14:paraId="7749B52C" w14:textId="532597C1" w:rsidR="00930C4F" w:rsidRPr="00930C4F" w:rsidRDefault="00930C4F" w:rsidP="00075CEC">
      <w:pPr>
        <w:pStyle w:val="BodyTextIndent"/>
        <w:ind w:left="547"/>
        <w:jc w:val="left"/>
        <w:rPr>
          <w:b w:val="0"/>
        </w:rPr>
      </w:pPr>
      <w:r w:rsidRPr="00930C4F">
        <w:rPr>
          <w:b w:val="0"/>
        </w:rPr>
        <w:t xml:space="preserve">In accordance with </w:t>
      </w:r>
      <w:hyperlink r:id="rId42" w:history="1">
        <w:r w:rsidRPr="00930C4F">
          <w:rPr>
            <w:rStyle w:val="Hyperlink"/>
            <w:b w:val="0"/>
          </w:rPr>
          <w:t>RCW 43.60A.200</w:t>
        </w:r>
      </w:hyperlink>
      <w:r w:rsidRPr="00930C4F">
        <w:rPr>
          <w:b w:val="0"/>
        </w:rPr>
        <w:t xml:space="preserve">, the state encourages participation in all of its procurement contracts from firms certified by the Washington State Department of Veterans Affairs (DVA).  For information on these certified firms, Bidders may contact DVA at </w:t>
      </w:r>
      <w:hyperlink r:id="rId43" w:history="1">
        <w:r w:rsidRPr="00930C4F">
          <w:rPr>
            <w:rStyle w:val="Hyperlink"/>
            <w:b w:val="0"/>
          </w:rPr>
          <w:t>https://www.dva.wa.gov/doing-</w:t>
        </w:r>
        <w:r w:rsidRPr="00930C4F">
          <w:rPr>
            <w:rStyle w:val="Hyperlink"/>
            <w:b w:val="0"/>
          </w:rPr>
          <w:lastRenderedPageBreak/>
          <w:t>business-washington-state</w:t>
        </w:r>
      </w:hyperlink>
      <w:r w:rsidRPr="00930C4F">
        <w:rPr>
          <w:b w:val="0"/>
        </w:rPr>
        <w:t xml:space="preserve">.  For more information on how veteran-owned status impacts the scoring process, see </w:t>
      </w:r>
      <w:hyperlink w:anchor="ATT3_Evaluation" w:history="1">
        <w:r w:rsidRPr="00930C4F">
          <w:rPr>
            <w:rStyle w:val="Hyperlink"/>
            <w:b w:val="0"/>
            <w:i/>
          </w:rPr>
          <w:t>Attachment 3</w:t>
        </w:r>
      </w:hyperlink>
      <w:r w:rsidR="00D67136">
        <w:rPr>
          <w:rStyle w:val="Hyperlink"/>
          <w:b w:val="0"/>
          <w:i/>
        </w:rPr>
        <w:t>, Evaluations and Scoring.</w:t>
      </w:r>
    </w:p>
    <w:p w14:paraId="229E29C6" w14:textId="5F6D58B1" w:rsidR="008700E7" w:rsidRDefault="008700E7" w:rsidP="008700E7">
      <w:pPr>
        <w:pStyle w:val="Heading2"/>
      </w:pPr>
      <w:bookmarkStart w:id="116" w:name="_Toc158211800"/>
      <w:r>
        <w:t>6.3</w:t>
      </w:r>
      <w:r>
        <w:tab/>
      </w:r>
      <w:r w:rsidR="00930C4F" w:rsidRPr="00930C4F">
        <w:t>Washington State Economic Goals</w:t>
      </w:r>
      <w:bookmarkEnd w:id="116"/>
    </w:p>
    <w:p w14:paraId="61B83ECF" w14:textId="4F70F7EB" w:rsidR="00930C4F" w:rsidRPr="00930C4F" w:rsidRDefault="00930C4F" w:rsidP="00075CEC">
      <w:pPr>
        <w:pStyle w:val="BodyTextIndent"/>
        <w:ind w:left="547"/>
        <w:jc w:val="left"/>
        <w:rPr>
          <w:b w:val="0"/>
        </w:rPr>
      </w:pPr>
      <w:r w:rsidRPr="00930C4F">
        <w:rPr>
          <w:b w:val="0"/>
        </w:rPr>
        <w:t xml:space="preserve">In support of the state’s economic goals, bidders are encouraged to consider the following in responding to this </w:t>
      </w:r>
      <w:r w:rsidR="00D67136">
        <w:rPr>
          <w:b w:val="0"/>
        </w:rPr>
        <w:t>Solicitation</w:t>
      </w:r>
      <w:r w:rsidRPr="00930C4F">
        <w:rPr>
          <w:b w:val="0"/>
        </w:rPr>
        <w:t>:</w:t>
      </w:r>
    </w:p>
    <w:p w14:paraId="744E85B4" w14:textId="77777777" w:rsidR="00930C4F" w:rsidRPr="00930C4F" w:rsidRDefault="00930C4F" w:rsidP="008700E7">
      <w:pPr>
        <w:pStyle w:val="BodyTextIndent"/>
        <w:numPr>
          <w:ilvl w:val="0"/>
          <w:numId w:val="45"/>
        </w:numPr>
        <w:spacing w:before="120"/>
        <w:jc w:val="left"/>
        <w:rPr>
          <w:b w:val="0"/>
        </w:rPr>
      </w:pPr>
      <w:r w:rsidRPr="00930C4F">
        <w:rPr>
          <w:b w:val="0"/>
        </w:rPr>
        <w:t xml:space="preserve">Support for a diverse supplier pool, including veteran-owned, minority-owned, and women-owned business enterprises.  </w:t>
      </w:r>
    </w:p>
    <w:p w14:paraId="036C49EC" w14:textId="77777777" w:rsidR="00930C4F" w:rsidRPr="00930C4F" w:rsidRDefault="00930C4F" w:rsidP="008700E7">
      <w:pPr>
        <w:pStyle w:val="BodyTextIndent"/>
        <w:numPr>
          <w:ilvl w:val="0"/>
          <w:numId w:val="45"/>
        </w:numPr>
        <w:spacing w:before="120"/>
        <w:jc w:val="left"/>
        <w:rPr>
          <w:b w:val="0"/>
        </w:rPr>
      </w:pPr>
      <w:r w:rsidRPr="00930C4F">
        <w:rPr>
          <w:b w:val="0"/>
        </w:rPr>
        <w:t xml:space="preserve">Achievement of these goals is encouraged whether directly or through subcontractors. </w:t>
      </w:r>
    </w:p>
    <w:p w14:paraId="6C5C9C34" w14:textId="77777777" w:rsidR="00930C4F" w:rsidRPr="00930C4F" w:rsidRDefault="00930C4F" w:rsidP="008700E7">
      <w:pPr>
        <w:pStyle w:val="BodyTextIndent"/>
        <w:numPr>
          <w:ilvl w:val="0"/>
          <w:numId w:val="45"/>
        </w:numPr>
        <w:spacing w:before="120"/>
        <w:jc w:val="left"/>
        <w:rPr>
          <w:b w:val="0"/>
        </w:rPr>
      </w:pPr>
      <w:r w:rsidRPr="00930C4F">
        <w:rPr>
          <w:b w:val="0"/>
        </w:rPr>
        <w:t>Bidders may contact the Office of Minority and Women’s Business Enterprises for information on certified firms or to become certified.</w:t>
      </w:r>
    </w:p>
    <w:p w14:paraId="37E15CF2" w14:textId="77777777" w:rsidR="00930C4F" w:rsidRPr="00930C4F" w:rsidRDefault="00930C4F" w:rsidP="008700E7">
      <w:pPr>
        <w:pStyle w:val="BodyTextIndent"/>
        <w:numPr>
          <w:ilvl w:val="0"/>
          <w:numId w:val="45"/>
        </w:numPr>
        <w:spacing w:before="120"/>
        <w:jc w:val="left"/>
        <w:rPr>
          <w:b w:val="0"/>
        </w:rPr>
      </w:pPr>
      <w:r w:rsidRPr="00930C4F">
        <w:rPr>
          <w:b w:val="0"/>
        </w:rPr>
        <w:t xml:space="preserve">Veterans and U.S. active duty, reserve or National Guard service-members are eligible for the registry.  The veteran or service-member must control and own at least fifty-one (51) percent of the </w:t>
      </w:r>
      <w:proofErr w:type="gramStart"/>
      <w:r w:rsidRPr="00930C4F">
        <w:rPr>
          <w:b w:val="0"/>
        </w:rPr>
        <w:t>business</w:t>
      </w:r>
      <w:proofErr w:type="gramEnd"/>
      <w:r w:rsidRPr="00930C4F">
        <w:rPr>
          <w:b w:val="0"/>
        </w:rPr>
        <w:t xml:space="preserve"> and the business must be legally operating in the State of Washington.  Control means the authority or ability to direct, regulate or influence day-to-day operations.</w:t>
      </w:r>
    </w:p>
    <w:p w14:paraId="5BB772AC" w14:textId="77777777" w:rsidR="00930C4F" w:rsidRPr="00930C4F" w:rsidRDefault="00930C4F" w:rsidP="008700E7">
      <w:pPr>
        <w:pStyle w:val="BodyTextIndent"/>
        <w:ind w:left="547"/>
        <w:jc w:val="left"/>
        <w:rPr>
          <w:b w:val="0"/>
        </w:rPr>
      </w:pPr>
      <w:r w:rsidRPr="00930C4F">
        <w:rPr>
          <w:b w:val="0"/>
        </w:rPr>
        <w:t>While participation in these programs is encouraged, no minimum level of participation shall be required as a condition for receiving an award and proposals shall not be rejected or considered non-responsive on that basis.</w:t>
      </w:r>
    </w:p>
    <w:p w14:paraId="27B72A9F" w14:textId="77777777" w:rsidR="00930C4F" w:rsidRPr="00930C4F" w:rsidRDefault="00930C4F" w:rsidP="008700E7">
      <w:pPr>
        <w:pStyle w:val="BodyTextIndent"/>
        <w:ind w:left="547"/>
        <w:jc w:val="left"/>
        <w:rPr>
          <w:b w:val="0"/>
        </w:rPr>
      </w:pPr>
      <w:r w:rsidRPr="00930C4F">
        <w:rPr>
          <w:b w:val="0"/>
        </w:rPr>
        <w:t xml:space="preserve">In some cases, a small business as described above may also be certified by the Office of Minority and Women’s Business Enterprises (OMWBE) in accordance with </w:t>
      </w:r>
      <w:hyperlink r:id="rId44" w:history="1">
        <w:r w:rsidRPr="00930C4F">
          <w:rPr>
            <w:rStyle w:val="Hyperlink"/>
            <w:b w:val="0"/>
          </w:rPr>
          <w:t>RCW 39.19</w:t>
        </w:r>
      </w:hyperlink>
      <w:r w:rsidRPr="00930C4F">
        <w:rPr>
          <w:b w:val="0"/>
        </w:rPr>
        <w:t xml:space="preserve">.  For information of these certified firms, Bidders may contact OMWBE at: </w:t>
      </w:r>
      <w:hyperlink r:id="rId45" w:history="1">
        <w:r w:rsidRPr="00930C4F">
          <w:rPr>
            <w:rStyle w:val="Hyperlink"/>
            <w:b w:val="0"/>
          </w:rPr>
          <w:t>http://www.omwbe.wa.gov/</w:t>
        </w:r>
      </w:hyperlink>
      <w:r w:rsidRPr="00930C4F">
        <w:rPr>
          <w:b w:val="0"/>
        </w:rPr>
        <w:t xml:space="preserve">. </w:t>
      </w:r>
    </w:p>
    <w:p w14:paraId="38EACC16" w14:textId="75EE0D5C" w:rsidR="00930C4F" w:rsidRPr="00930C4F" w:rsidRDefault="00930C4F" w:rsidP="008700E7">
      <w:pPr>
        <w:pStyle w:val="BodyTextIndent"/>
        <w:ind w:left="547"/>
        <w:jc w:val="left"/>
        <w:rPr>
          <w:b w:val="0"/>
        </w:rPr>
      </w:pPr>
      <w:r w:rsidRPr="00930C4F">
        <w:rPr>
          <w:b w:val="0"/>
        </w:rPr>
        <w:t xml:space="preserve">Bidders must identify in </w:t>
      </w:r>
      <w:hyperlink w:anchor="AppB_OfferCertification" w:history="1">
        <w:r w:rsidRPr="00930C4F">
          <w:rPr>
            <w:rStyle w:val="Hyperlink"/>
            <w:b w:val="0"/>
            <w:i/>
          </w:rPr>
          <w:t>Appendix B</w:t>
        </w:r>
      </w:hyperlink>
      <w:r w:rsidR="00D67136">
        <w:rPr>
          <w:rStyle w:val="Hyperlink"/>
          <w:b w:val="0"/>
          <w:i/>
        </w:rPr>
        <w:t>, Certifications</w:t>
      </w:r>
      <w:r w:rsidRPr="00930C4F">
        <w:rPr>
          <w:b w:val="0"/>
          <w:i/>
        </w:rPr>
        <w:t>,</w:t>
      </w:r>
      <w:r w:rsidRPr="00930C4F">
        <w:rPr>
          <w:b w:val="0"/>
        </w:rPr>
        <w:t xml:space="preserve"> if they, or any subcontractors, meet the definitions and/or are certified as described above.</w:t>
      </w:r>
    </w:p>
    <w:p w14:paraId="22A435EB" w14:textId="00F065DB" w:rsidR="00930C4F" w:rsidRPr="00930C4F" w:rsidRDefault="008700E7" w:rsidP="008700E7">
      <w:pPr>
        <w:pStyle w:val="Heading2"/>
      </w:pPr>
      <w:bookmarkStart w:id="117" w:name="_Toc158211801"/>
      <w:r>
        <w:t>6.4</w:t>
      </w:r>
      <w:r>
        <w:tab/>
      </w:r>
      <w:r w:rsidR="00930C4F" w:rsidRPr="00930C4F">
        <w:t>Contract Awards with an Estimated Value Under $150,000</w:t>
      </w:r>
      <w:bookmarkEnd w:id="117"/>
    </w:p>
    <w:p w14:paraId="10B54E9E" w14:textId="77777777" w:rsidR="00930C4F" w:rsidRDefault="00930C4F" w:rsidP="004666A7">
      <w:pPr>
        <w:pStyle w:val="BodyTextIndent"/>
        <w:ind w:left="547"/>
        <w:jc w:val="left"/>
        <w:rPr>
          <w:b w:val="0"/>
        </w:rPr>
      </w:pPr>
      <w:r w:rsidRPr="00930C4F">
        <w:rPr>
          <w:b w:val="0"/>
        </w:rPr>
        <w:t>Pursuant to RCW 39.26, the WSP intends to award this contract to the lowest responsive and responsible bidder from a Small Business or Veteran Owned Business.  Should Bidder’s Cost Proposal exceed the average of all bids received by 10%, the agency will determine the ASB based on the most responsive and responsible bidder, regardless of small business or veteran owned standing.</w:t>
      </w:r>
    </w:p>
    <w:p w14:paraId="61742BE5" w14:textId="77777777" w:rsidR="00510FFA" w:rsidRPr="000268B8" w:rsidRDefault="00510FFA" w:rsidP="00510FFA">
      <w:pPr>
        <w:pStyle w:val="Heading2"/>
      </w:pPr>
      <w:r w:rsidRPr="000268B8">
        <w:t>6.7</w:t>
      </w:r>
      <w:r w:rsidRPr="000268B8">
        <w:tab/>
        <w:t>Posting of Winning Bid</w:t>
      </w:r>
    </w:p>
    <w:p w14:paraId="40C4E382" w14:textId="4770B120" w:rsidR="00510FFA" w:rsidRPr="00930C4F" w:rsidRDefault="00510FFA" w:rsidP="00510FFA">
      <w:pPr>
        <w:spacing w:before="120" w:after="0"/>
        <w:ind w:left="547"/>
        <w:rPr>
          <w:b/>
        </w:rPr>
      </w:pPr>
      <w:r>
        <w:rPr>
          <w:szCs w:val="22"/>
        </w:rPr>
        <w:t xml:space="preserve">This procurement </w:t>
      </w:r>
      <w:r w:rsidR="00930A8E">
        <w:rPr>
          <w:szCs w:val="22"/>
        </w:rPr>
        <w:t xml:space="preserve">may, as required by law, </w:t>
      </w:r>
      <w:r>
        <w:rPr>
          <w:szCs w:val="22"/>
        </w:rPr>
        <w:t xml:space="preserve">be transparent by publicly posting bids and bid award documents on </w:t>
      </w:r>
      <w:r w:rsidR="001A3F45">
        <w:rPr>
          <w:szCs w:val="22"/>
        </w:rPr>
        <w:t>the WSP</w:t>
      </w:r>
      <w:r>
        <w:rPr>
          <w:szCs w:val="22"/>
        </w:rPr>
        <w:t xml:space="preserve"> public website.</w:t>
      </w:r>
    </w:p>
    <w:p w14:paraId="1695B980" w14:textId="69094838" w:rsidR="00930C4F" w:rsidRPr="00930C4F" w:rsidRDefault="00930C4F" w:rsidP="00930C4F">
      <w:pPr>
        <w:pStyle w:val="BodyTextIndent"/>
        <w:spacing w:before="120"/>
        <w:ind w:left="547"/>
      </w:pPr>
      <w:r w:rsidRPr="00930C4F">
        <w:br w:type="page"/>
      </w:r>
    </w:p>
    <w:p w14:paraId="08FA1C86" w14:textId="77777777" w:rsidR="00930C4F" w:rsidRPr="00787159" w:rsidRDefault="00930C4F" w:rsidP="00EC713B">
      <w:pPr>
        <w:pStyle w:val="BodyTextIndent"/>
        <w:spacing w:before="120"/>
        <w:ind w:left="547"/>
        <w:jc w:val="left"/>
        <w:rPr>
          <w:b w:val="0"/>
        </w:rPr>
      </w:pPr>
    </w:p>
    <w:p w14:paraId="7E24FCEB" w14:textId="77777777" w:rsidR="0036314E" w:rsidRPr="00B97C09" w:rsidRDefault="0036314E" w:rsidP="00B97C09">
      <w:pPr>
        <w:pStyle w:val="Heading1"/>
      </w:pPr>
      <w:bookmarkStart w:id="118" w:name="_Toc158211805"/>
      <w:r w:rsidRPr="00B97C09">
        <w:t>RFQQ APPENDICES AND ATTACHMENTS</w:t>
      </w:r>
      <w:bookmarkEnd w:id="118"/>
    </w:p>
    <w:p w14:paraId="6C07C512" w14:textId="0AD1FF63" w:rsidR="00587D0C" w:rsidRPr="00FD2718" w:rsidRDefault="00587D0C" w:rsidP="00E521A1">
      <w:pPr>
        <w:tabs>
          <w:tab w:val="left" w:pos="8550"/>
        </w:tabs>
        <w:spacing w:before="120" w:after="120"/>
        <w:ind w:left="893" w:right="1440" w:firstLine="547"/>
        <w:jc w:val="center"/>
        <w:rPr>
          <w:color w:val="FF0000"/>
        </w:rPr>
      </w:pPr>
      <w:r w:rsidRPr="00FD2718">
        <w:rPr>
          <w:color w:val="FF0000"/>
        </w:rPr>
        <w:t xml:space="preserve">The following Appendices are required and must be </w:t>
      </w:r>
      <w:r w:rsidR="003C3EF3" w:rsidRPr="00FD2718">
        <w:rPr>
          <w:color w:val="FF0000"/>
        </w:rPr>
        <w:t>completed or</w:t>
      </w:r>
      <w:r w:rsidR="001723F5" w:rsidRPr="00FD2718">
        <w:rPr>
          <w:color w:val="FF0000"/>
        </w:rPr>
        <w:t xml:space="preserve"> </w:t>
      </w:r>
      <w:r w:rsidR="00A76CE8">
        <w:rPr>
          <w:color w:val="FF0000"/>
        </w:rPr>
        <w:t>a</w:t>
      </w:r>
      <w:r w:rsidR="0058290E" w:rsidRPr="00FD2718">
        <w:rPr>
          <w:color w:val="FF0000"/>
        </w:rPr>
        <w:t xml:space="preserve">nswered and </w:t>
      </w:r>
      <w:r w:rsidRPr="00FD2718">
        <w:rPr>
          <w:color w:val="FF0000"/>
        </w:rPr>
        <w:t xml:space="preserve">returned </w:t>
      </w:r>
      <w:r w:rsidR="00DC63A3" w:rsidRPr="00FD2718">
        <w:rPr>
          <w:color w:val="FF0000"/>
        </w:rPr>
        <w:t xml:space="preserve">along with </w:t>
      </w:r>
      <w:r w:rsidR="007F1D64" w:rsidRPr="00FD2718">
        <w:rPr>
          <w:color w:val="FF0000"/>
        </w:rPr>
        <w:t xml:space="preserve">the Bidder’s </w:t>
      </w:r>
      <w:r w:rsidRPr="00FD2718">
        <w:rPr>
          <w:color w:val="FF0000"/>
        </w:rPr>
        <w:t>Proposal</w:t>
      </w:r>
    </w:p>
    <w:tbl>
      <w:tblPr>
        <w:tblStyle w:val="TableGrid"/>
        <w:tblW w:w="0" w:type="auto"/>
        <w:tblInd w:w="625" w:type="dxa"/>
        <w:tblLook w:val="04A0" w:firstRow="1" w:lastRow="0" w:firstColumn="1" w:lastColumn="0" w:noHBand="0" w:noVBand="1"/>
      </w:tblPr>
      <w:tblGrid>
        <w:gridCol w:w="7650"/>
        <w:gridCol w:w="1795"/>
      </w:tblGrid>
      <w:tr w:rsidR="00587D0C" w:rsidRPr="00FD2718" w14:paraId="4987734A" w14:textId="77777777" w:rsidTr="0010431D">
        <w:tc>
          <w:tcPr>
            <w:tcW w:w="7650" w:type="dxa"/>
          </w:tcPr>
          <w:p w14:paraId="01202D91" w14:textId="11ACAABB" w:rsidR="00587D0C" w:rsidRPr="00FD2718" w:rsidRDefault="00DC63A3" w:rsidP="00587D0C">
            <w:bookmarkStart w:id="119" w:name="AppA_Checklist"/>
            <w:r w:rsidRPr="00FD2718">
              <w:t>Appendix A</w:t>
            </w:r>
            <w:bookmarkEnd w:id="119"/>
            <w:r w:rsidRPr="00FD2718">
              <w:t xml:space="preserve"> – </w:t>
            </w:r>
            <w:r w:rsidR="002A56FA">
              <w:t xml:space="preserve">Bidder’s </w:t>
            </w:r>
            <w:r w:rsidRPr="00FD2718">
              <w:t xml:space="preserve">Checklist </w:t>
            </w:r>
            <w:r w:rsidR="004703E7" w:rsidRPr="00FD2718">
              <w:t>(MANDATORY</w:t>
            </w:r>
            <w:r w:rsidR="00950CB5" w:rsidRPr="00FD2718">
              <w:t>)</w:t>
            </w:r>
          </w:p>
        </w:tc>
        <w:bookmarkStart w:id="120" w:name="_MON_1819102339"/>
        <w:bookmarkEnd w:id="120"/>
        <w:tc>
          <w:tcPr>
            <w:tcW w:w="1795" w:type="dxa"/>
          </w:tcPr>
          <w:p w14:paraId="4A80C80D" w14:textId="0A5BCBE8" w:rsidR="00587D0C" w:rsidRPr="00FD2718" w:rsidRDefault="00335C3A" w:rsidP="00587D0C">
            <w:r>
              <w:object w:dxaOrig="1500" w:dyaOrig="983" w14:anchorId="7EAA3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46" o:title=""/>
                </v:shape>
                <o:OLEObject Type="Embed" ProgID="Word.Document.12" ShapeID="_x0000_i1025" DrawAspect="Icon" ObjectID="_1819103673" r:id="rId47">
                  <o:FieldCodes>\s</o:FieldCodes>
                </o:OLEObject>
              </w:object>
            </w:r>
          </w:p>
        </w:tc>
      </w:tr>
      <w:tr w:rsidR="00DC63A3" w:rsidRPr="00FD2718" w14:paraId="1B96F851" w14:textId="77777777" w:rsidTr="0010431D">
        <w:tc>
          <w:tcPr>
            <w:tcW w:w="7650" w:type="dxa"/>
          </w:tcPr>
          <w:p w14:paraId="6C5EB7A5" w14:textId="297477D1" w:rsidR="00DC63A3" w:rsidRPr="00FD2718" w:rsidRDefault="00DC63A3" w:rsidP="00587D0C">
            <w:bookmarkStart w:id="121" w:name="AppB_Certifications"/>
            <w:r w:rsidRPr="00FD2718">
              <w:t>Appendix B</w:t>
            </w:r>
            <w:bookmarkEnd w:id="121"/>
            <w:r w:rsidRPr="00FD2718">
              <w:t xml:space="preserve"> – </w:t>
            </w:r>
            <w:r w:rsidR="002A56FA">
              <w:t>Certifications</w:t>
            </w:r>
            <w:r w:rsidR="004703E7" w:rsidRPr="00FD2718">
              <w:t xml:space="preserve"> (MANDATORY</w:t>
            </w:r>
            <w:r w:rsidR="00950CB5" w:rsidRPr="00FD2718">
              <w:t>)</w:t>
            </w:r>
          </w:p>
        </w:tc>
        <w:bookmarkStart w:id="122" w:name="_MON_1819102360"/>
        <w:bookmarkEnd w:id="122"/>
        <w:tc>
          <w:tcPr>
            <w:tcW w:w="1795" w:type="dxa"/>
          </w:tcPr>
          <w:p w14:paraId="08B82603" w14:textId="76C9E842" w:rsidR="00DC63A3" w:rsidRPr="00FD2718" w:rsidRDefault="00335C3A" w:rsidP="00587D0C">
            <w:r>
              <w:object w:dxaOrig="1500" w:dyaOrig="983" w14:anchorId="3AE022BD">
                <v:shape id="_x0000_i1026" type="#_x0000_t75" style="width:75pt;height:49pt" o:ole="">
                  <v:imagedata r:id="rId48" o:title=""/>
                </v:shape>
                <o:OLEObject Type="Embed" ProgID="Word.Document.12" ShapeID="_x0000_i1026" DrawAspect="Icon" ObjectID="_1819103674" r:id="rId49">
                  <o:FieldCodes>\s</o:FieldCodes>
                </o:OLEObject>
              </w:object>
            </w:r>
          </w:p>
        </w:tc>
      </w:tr>
      <w:tr w:rsidR="00DC63A3" w:rsidRPr="00FD2718" w14:paraId="539BF492" w14:textId="77777777" w:rsidTr="0010431D">
        <w:tc>
          <w:tcPr>
            <w:tcW w:w="7650" w:type="dxa"/>
          </w:tcPr>
          <w:p w14:paraId="09C0E9E3" w14:textId="77777777" w:rsidR="00DC63A3" w:rsidRPr="00FD2718" w:rsidRDefault="00DC63A3" w:rsidP="00587D0C">
            <w:bookmarkStart w:id="123" w:name="AppC_Questionnaire"/>
            <w:r w:rsidRPr="00FD2718">
              <w:t>Appendix C</w:t>
            </w:r>
            <w:bookmarkEnd w:id="123"/>
            <w:r w:rsidRPr="00FD2718">
              <w:t xml:space="preserve"> – Bidder Questionnaire</w:t>
            </w:r>
            <w:r w:rsidR="00950CB5" w:rsidRPr="00FD2718">
              <w:t xml:space="preserve"> (MANDATORY/SCORED)</w:t>
            </w:r>
          </w:p>
        </w:tc>
        <w:bookmarkStart w:id="124" w:name="_MON_1819102382"/>
        <w:bookmarkEnd w:id="124"/>
        <w:tc>
          <w:tcPr>
            <w:tcW w:w="1795" w:type="dxa"/>
          </w:tcPr>
          <w:p w14:paraId="48D94E41" w14:textId="7DD9BD01" w:rsidR="00DC63A3" w:rsidRPr="00FD2718" w:rsidRDefault="00335C3A" w:rsidP="00587D0C">
            <w:r>
              <w:object w:dxaOrig="1500" w:dyaOrig="983" w14:anchorId="2534CB12">
                <v:shape id="_x0000_i1027" type="#_x0000_t75" style="width:75pt;height:49pt" o:ole="">
                  <v:imagedata r:id="rId50" o:title=""/>
                </v:shape>
                <o:OLEObject Type="Embed" ProgID="Word.Document.12" ShapeID="_x0000_i1027" DrawAspect="Icon" ObjectID="_1819103675" r:id="rId51">
                  <o:FieldCodes>\s</o:FieldCodes>
                </o:OLEObject>
              </w:object>
            </w:r>
          </w:p>
        </w:tc>
      </w:tr>
      <w:tr w:rsidR="00DC63A3" w:rsidRPr="00FD2718" w14:paraId="29A94221" w14:textId="77777777" w:rsidTr="0010431D">
        <w:tc>
          <w:tcPr>
            <w:tcW w:w="7650" w:type="dxa"/>
          </w:tcPr>
          <w:p w14:paraId="21026087" w14:textId="77777777" w:rsidR="00DC63A3" w:rsidRPr="00FD2718" w:rsidRDefault="00DC63A3" w:rsidP="00587D0C">
            <w:bookmarkStart w:id="125" w:name="AppD_PriceSheet"/>
            <w:r w:rsidRPr="00FD2718">
              <w:t>Appendix D</w:t>
            </w:r>
            <w:bookmarkEnd w:id="125"/>
            <w:r w:rsidRPr="00FD2718">
              <w:t xml:space="preserve"> – Price Sheet</w:t>
            </w:r>
            <w:r w:rsidR="00950CB5" w:rsidRPr="00FD2718">
              <w:t xml:space="preserve"> (MANDATORY/SCORED)</w:t>
            </w:r>
          </w:p>
        </w:tc>
        <w:bookmarkStart w:id="126" w:name="_MON_1819102402"/>
        <w:bookmarkEnd w:id="126"/>
        <w:tc>
          <w:tcPr>
            <w:tcW w:w="1795" w:type="dxa"/>
          </w:tcPr>
          <w:p w14:paraId="733DEC90" w14:textId="01669B61" w:rsidR="00DC63A3" w:rsidRPr="00FD2718" w:rsidRDefault="00335C3A" w:rsidP="00587D0C">
            <w:r>
              <w:object w:dxaOrig="1500" w:dyaOrig="983" w14:anchorId="5863880B">
                <v:shape id="_x0000_i1028" type="#_x0000_t75" style="width:75pt;height:49pt" o:ole="">
                  <v:imagedata r:id="rId52" o:title=""/>
                </v:shape>
                <o:OLEObject Type="Embed" ProgID="Word.Document.12" ShapeID="_x0000_i1028" DrawAspect="Icon" ObjectID="_1819103676" r:id="rId53">
                  <o:FieldCodes>\s</o:FieldCodes>
                </o:OLEObject>
              </w:object>
            </w:r>
          </w:p>
        </w:tc>
      </w:tr>
      <w:tr w:rsidR="00DC63A3" w:rsidRPr="00FD2718" w14:paraId="6F393123" w14:textId="77777777" w:rsidTr="0010431D">
        <w:tc>
          <w:tcPr>
            <w:tcW w:w="7650" w:type="dxa"/>
          </w:tcPr>
          <w:p w14:paraId="5D5AC287" w14:textId="77777777" w:rsidR="00DC63A3" w:rsidRPr="00FD2718" w:rsidRDefault="00DC63A3" w:rsidP="0058290E">
            <w:bookmarkStart w:id="127" w:name="AppE_Profile"/>
            <w:r w:rsidRPr="00FD2718">
              <w:t xml:space="preserve">Appendix </w:t>
            </w:r>
            <w:r w:rsidR="0058290E" w:rsidRPr="00FD2718">
              <w:t>E</w:t>
            </w:r>
            <w:bookmarkEnd w:id="127"/>
            <w:r w:rsidRPr="00FD2718">
              <w:t xml:space="preserve"> – Bidder’s Profile</w:t>
            </w:r>
            <w:r w:rsidR="00950CB5" w:rsidRPr="00FD2718">
              <w:t xml:space="preserve"> (MANDATORY/SCORED)</w:t>
            </w:r>
          </w:p>
        </w:tc>
        <w:bookmarkStart w:id="128" w:name="_MON_1819102426"/>
        <w:bookmarkEnd w:id="128"/>
        <w:tc>
          <w:tcPr>
            <w:tcW w:w="1795" w:type="dxa"/>
          </w:tcPr>
          <w:p w14:paraId="7DE5AD60" w14:textId="14513F6A" w:rsidR="00DC63A3" w:rsidRPr="00FD2718" w:rsidRDefault="00335C3A" w:rsidP="00587D0C">
            <w:r>
              <w:object w:dxaOrig="1500" w:dyaOrig="983" w14:anchorId="17E70255">
                <v:shape id="_x0000_i1029" type="#_x0000_t75" style="width:75pt;height:49pt" o:ole="">
                  <v:imagedata r:id="rId54" o:title=""/>
                </v:shape>
                <o:OLEObject Type="Embed" ProgID="Word.Document.12" ShapeID="_x0000_i1029" DrawAspect="Icon" ObjectID="_1819103677" r:id="rId55">
                  <o:FieldCodes>\s</o:FieldCodes>
                </o:OLEObject>
              </w:object>
            </w:r>
          </w:p>
        </w:tc>
      </w:tr>
      <w:tr w:rsidR="00DC63A3" w:rsidRPr="00FD2718" w14:paraId="3A7A9426" w14:textId="77777777" w:rsidTr="0010431D">
        <w:tc>
          <w:tcPr>
            <w:tcW w:w="7650" w:type="dxa"/>
          </w:tcPr>
          <w:p w14:paraId="001EEFE6" w14:textId="288D29AD" w:rsidR="00DC63A3" w:rsidRPr="00FD2718" w:rsidRDefault="00DC63A3" w:rsidP="00587D0C">
            <w:bookmarkStart w:id="129" w:name="AppF_References"/>
            <w:r w:rsidRPr="00FD2718">
              <w:t>Appendix F</w:t>
            </w:r>
            <w:bookmarkEnd w:id="129"/>
            <w:r w:rsidRPr="00FD2718">
              <w:t xml:space="preserve"> – </w:t>
            </w:r>
            <w:r w:rsidR="002A56FA">
              <w:t>Bidder’s</w:t>
            </w:r>
            <w:r w:rsidRPr="00FD2718">
              <w:t xml:space="preserve"> Reference Form</w:t>
            </w:r>
            <w:r w:rsidR="00950CB5" w:rsidRPr="00FD2718">
              <w:t xml:space="preserve"> (MANDATORY/SCORED)</w:t>
            </w:r>
          </w:p>
        </w:tc>
        <w:bookmarkStart w:id="130" w:name="_MON_1819102465"/>
        <w:bookmarkEnd w:id="130"/>
        <w:tc>
          <w:tcPr>
            <w:tcW w:w="1795" w:type="dxa"/>
          </w:tcPr>
          <w:p w14:paraId="3DE5F87C" w14:textId="039EAB65" w:rsidR="00DC63A3" w:rsidRPr="00FD2718" w:rsidRDefault="00335C3A" w:rsidP="00587D0C">
            <w:r>
              <w:object w:dxaOrig="1500" w:dyaOrig="983" w14:anchorId="7921F3F7">
                <v:shape id="_x0000_i1030" type="#_x0000_t75" style="width:75pt;height:49pt" o:ole="">
                  <v:imagedata r:id="rId56" o:title=""/>
                </v:shape>
                <o:OLEObject Type="Embed" ProgID="Word.Document.12" ShapeID="_x0000_i1030" DrawAspect="Icon" ObjectID="_1819103678" r:id="rId57">
                  <o:FieldCodes>\s</o:FieldCodes>
                </o:OLEObject>
              </w:object>
            </w:r>
          </w:p>
        </w:tc>
      </w:tr>
      <w:tr w:rsidR="002A756D" w:rsidRPr="00FD2718" w14:paraId="5DD2BD81" w14:textId="77777777" w:rsidTr="0010431D">
        <w:tc>
          <w:tcPr>
            <w:tcW w:w="7650" w:type="dxa"/>
          </w:tcPr>
          <w:p w14:paraId="3019714B" w14:textId="697590AC" w:rsidR="002A756D" w:rsidRPr="00FD2718" w:rsidRDefault="002A756D" w:rsidP="00587D0C">
            <w:bookmarkStart w:id="131" w:name="AppI_Exceptions"/>
            <w:r>
              <w:t xml:space="preserve">Appendix </w:t>
            </w:r>
            <w:r w:rsidR="00DB5980">
              <w:t>G</w:t>
            </w:r>
            <w:r>
              <w:t xml:space="preserve"> – </w:t>
            </w:r>
            <w:bookmarkEnd w:id="131"/>
            <w:r>
              <w:t>Exceptions to Sample Contract</w:t>
            </w:r>
          </w:p>
        </w:tc>
        <w:bookmarkStart w:id="132" w:name="_MON_1819102484"/>
        <w:bookmarkEnd w:id="132"/>
        <w:tc>
          <w:tcPr>
            <w:tcW w:w="1795" w:type="dxa"/>
          </w:tcPr>
          <w:p w14:paraId="5B1C0AAF" w14:textId="35A64197" w:rsidR="002A756D" w:rsidRDefault="00335C3A" w:rsidP="00587D0C">
            <w:r>
              <w:object w:dxaOrig="1500" w:dyaOrig="983" w14:anchorId="462F0AE2">
                <v:shape id="_x0000_i1031" type="#_x0000_t75" style="width:75pt;height:49pt" o:ole="">
                  <v:imagedata r:id="rId58" o:title=""/>
                </v:shape>
                <o:OLEObject Type="Embed" ProgID="Word.Document.12" ShapeID="_x0000_i1031" DrawAspect="Icon" ObjectID="_1819103679" r:id="rId59">
                  <o:FieldCodes>\s</o:FieldCodes>
                </o:OLEObject>
              </w:object>
            </w:r>
          </w:p>
        </w:tc>
      </w:tr>
    </w:tbl>
    <w:p w14:paraId="6618CDFD" w14:textId="77777777" w:rsidR="00587D0C" w:rsidRPr="00FD2718" w:rsidRDefault="00587D0C" w:rsidP="00587D0C"/>
    <w:p w14:paraId="69C937AC" w14:textId="77777777" w:rsidR="003D5203" w:rsidRDefault="003D5203">
      <w:pPr>
        <w:spacing w:before="0" w:after="0"/>
      </w:pPr>
      <w:r>
        <w:br w:type="page"/>
      </w:r>
    </w:p>
    <w:p w14:paraId="60A35CD1" w14:textId="098260D3" w:rsidR="00EE7702" w:rsidRPr="00FD2718" w:rsidRDefault="00DC63A3" w:rsidP="00EC713B">
      <w:pPr>
        <w:spacing w:before="120" w:after="0"/>
        <w:ind w:left="1440" w:right="1440"/>
        <w:jc w:val="center"/>
      </w:pPr>
      <w:r w:rsidRPr="00FD2718">
        <w:lastRenderedPageBreak/>
        <w:t xml:space="preserve">The following Attachments are </w:t>
      </w:r>
      <w:r w:rsidR="001723F5" w:rsidRPr="00FD2718">
        <w:t>i</w:t>
      </w:r>
      <w:r w:rsidRPr="00FD2718">
        <w:t>nformational</w:t>
      </w:r>
      <w:r w:rsidR="001723F5" w:rsidRPr="00FD2718">
        <w:t xml:space="preserve"> and contain critical in</w:t>
      </w:r>
      <w:r w:rsidR="00216BCD" w:rsidRPr="00FD2718">
        <w:t>structions for submission of a P</w:t>
      </w:r>
      <w:r w:rsidR="001723F5" w:rsidRPr="00FD2718">
        <w:t>roposal</w:t>
      </w:r>
      <w:r w:rsidRPr="00FD2718">
        <w:t xml:space="preserve">.  </w:t>
      </w:r>
    </w:p>
    <w:p w14:paraId="762CAC11" w14:textId="77777777" w:rsidR="00DC63A3" w:rsidRPr="00FD2718" w:rsidRDefault="00DC63A3" w:rsidP="007F1D64">
      <w:pPr>
        <w:ind w:left="1440" w:right="1440"/>
        <w:jc w:val="center"/>
      </w:pPr>
      <w:r w:rsidRPr="00FD2718">
        <w:t>Do not return the</w:t>
      </w:r>
      <w:r w:rsidR="001723F5" w:rsidRPr="00FD2718">
        <w:t xml:space="preserve"> Attachments to WSP.</w:t>
      </w:r>
    </w:p>
    <w:p w14:paraId="2AD208D4" w14:textId="77777777" w:rsidR="00DC63A3" w:rsidRPr="00FD2718" w:rsidRDefault="00DC63A3" w:rsidP="00EC713B">
      <w:pPr>
        <w:spacing w:before="0" w:after="0"/>
      </w:pPr>
    </w:p>
    <w:tbl>
      <w:tblPr>
        <w:tblStyle w:val="TableGrid"/>
        <w:tblW w:w="0" w:type="auto"/>
        <w:tblInd w:w="715" w:type="dxa"/>
        <w:tblLook w:val="04A0" w:firstRow="1" w:lastRow="0" w:firstColumn="1" w:lastColumn="0" w:noHBand="0" w:noVBand="1"/>
      </w:tblPr>
      <w:tblGrid>
        <w:gridCol w:w="7332"/>
        <w:gridCol w:w="2023"/>
      </w:tblGrid>
      <w:tr w:rsidR="00F10695" w:rsidRPr="00FD2718" w14:paraId="38D6789A" w14:textId="77777777" w:rsidTr="00090E06">
        <w:tc>
          <w:tcPr>
            <w:tcW w:w="7332" w:type="dxa"/>
          </w:tcPr>
          <w:p w14:paraId="56A98235" w14:textId="77777777" w:rsidR="00F10695" w:rsidRPr="00FD2718" w:rsidRDefault="00F10695" w:rsidP="00533B9D">
            <w:bookmarkStart w:id="133" w:name="Att1_WorkStatement"/>
            <w:r w:rsidRPr="00FD2718">
              <w:t>Attachment 1</w:t>
            </w:r>
            <w:bookmarkEnd w:id="133"/>
            <w:r w:rsidRPr="00FD2718">
              <w:t xml:space="preserve"> – </w:t>
            </w:r>
            <w:r w:rsidR="00B22C87" w:rsidRPr="00FD2718">
              <w:t>Statement of Work</w:t>
            </w:r>
          </w:p>
        </w:tc>
        <w:bookmarkStart w:id="134" w:name="_MON_1819103449"/>
        <w:bookmarkEnd w:id="134"/>
        <w:tc>
          <w:tcPr>
            <w:tcW w:w="2023" w:type="dxa"/>
          </w:tcPr>
          <w:p w14:paraId="3FF51940" w14:textId="1880436F" w:rsidR="00F10695" w:rsidRPr="00FD2718" w:rsidRDefault="0040702E" w:rsidP="00533B9D">
            <w:r>
              <w:object w:dxaOrig="1500" w:dyaOrig="983" w14:anchorId="0BA7BB6A">
                <v:shape id="_x0000_i1032" type="#_x0000_t75" style="width:75pt;height:49pt" o:ole="">
                  <v:imagedata r:id="rId60" o:title=""/>
                </v:shape>
                <o:OLEObject Type="Embed" ProgID="Word.Document.12" ShapeID="_x0000_i1032" DrawAspect="Icon" ObjectID="_1819103680" r:id="rId61">
                  <o:FieldCodes>\s</o:FieldCodes>
                </o:OLEObject>
              </w:object>
            </w:r>
          </w:p>
        </w:tc>
      </w:tr>
      <w:tr w:rsidR="007A60DC" w:rsidRPr="00FD2718" w14:paraId="526C6D8D" w14:textId="77777777" w:rsidTr="00090E06">
        <w:tc>
          <w:tcPr>
            <w:tcW w:w="7332" w:type="dxa"/>
          </w:tcPr>
          <w:p w14:paraId="16DD894F" w14:textId="77777777" w:rsidR="007A60DC" w:rsidRPr="00FD2718" w:rsidRDefault="007A60DC" w:rsidP="007A60DC">
            <w:bookmarkStart w:id="135" w:name="ATT2_ProposalSubmissionInst"/>
            <w:r w:rsidRPr="00FD2718">
              <w:t>Attachment 2</w:t>
            </w:r>
            <w:bookmarkEnd w:id="135"/>
            <w:r w:rsidRPr="00FD2718">
              <w:t xml:space="preserve"> – Proposal Submission Instructions</w:t>
            </w:r>
          </w:p>
        </w:tc>
        <w:bookmarkStart w:id="136" w:name="_MON_1819103467"/>
        <w:bookmarkEnd w:id="136"/>
        <w:tc>
          <w:tcPr>
            <w:tcW w:w="2023" w:type="dxa"/>
          </w:tcPr>
          <w:p w14:paraId="4BE95B9D" w14:textId="6CCF6F9E" w:rsidR="007A60DC" w:rsidRPr="00FD2718" w:rsidRDefault="0040702E" w:rsidP="00454CF3">
            <w:r>
              <w:object w:dxaOrig="1500" w:dyaOrig="983" w14:anchorId="6CF9E8EC">
                <v:shape id="_x0000_i1033" type="#_x0000_t75" style="width:75pt;height:49pt" o:ole="">
                  <v:imagedata r:id="rId62" o:title=""/>
                </v:shape>
                <o:OLEObject Type="Embed" ProgID="Word.Document.12" ShapeID="_x0000_i1033" DrawAspect="Icon" ObjectID="_1819103681" r:id="rId63">
                  <o:FieldCodes>\s</o:FieldCodes>
                </o:OLEObject>
              </w:object>
            </w:r>
          </w:p>
        </w:tc>
      </w:tr>
      <w:tr w:rsidR="007A60DC" w:rsidRPr="00FD2718" w14:paraId="7914B4B0" w14:textId="77777777" w:rsidTr="00090E06">
        <w:tc>
          <w:tcPr>
            <w:tcW w:w="7332" w:type="dxa"/>
          </w:tcPr>
          <w:p w14:paraId="24B39A0F" w14:textId="77777777" w:rsidR="007A60DC" w:rsidRPr="00FD2718" w:rsidRDefault="007A60DC" w:rsidP="007A60DC">
            <w:bookmarkStart w:id="137" w:name="ATT3_EvaluationsandScoring"/>
            <w:r w:rsidRPr="00FD2718">
              <w:t>Attachment 3</w:t>
            </w:r>
            <w:bookmarkEnd w:id="137"/>
            <w:r w:rsidRPr="00FD2718">
              <w:t xml:space="preserve"> – Evaluations and Scoring</w:t>
            </w:r>
          </w:p>
        </w:tc>
        <w:bookmarkStart w:id="138" w:name="_MON_1819103486"/>
        <w:bookmarkEnd w:id="138"/>
        <w:tc>
          <w:tcPr>
            <w:tcW w:w="2023" w:type="dxa"/>
          </w:tcPr>
          <w:p w14:paraId="1929F124" w14:textId="4FDD730E" w:rsidR="007A60DC" w:rsidRPr="00FD2718" w:rsidRDefault="0040702E" w:rsidP="00454CF3">
            <w:r>
              <w:object w:dxaOrig="1500" w:dyaOrig="983" w14:anchorId="7D93C071">
                <v:shape id="_x0000_i1034" type="#_x0000_t75" style="width:75pt;height:49pt" o:ole="">
                  <v:imagedata r:id="rId64" o:title=""/>
                </v:shape>
                <o:OLEObject Type="Embed" ProgID="Word.Document.12" ShapeID="_x0000_i1034" DrawAspect="Icon" ObjectID="_1819103682" r:id="rId65">
                  <o:FieldCodes>\s</o:FieldCodes>
                </o:OLEObject>
              </w:object>
            </w:r>
          </w:p>
        </w:tc>
      </w:tr>
      <w:tr w:rsidR="007A60DC" w:rsidRPr="00FD2718" w14:paraId="0B2CB056" w14:textId="77777777" w:rsidTr="00090E06">
        <w:tc>
          <w:tcPr>
            <w:tcW w:w="7332" w:type="dxa"/>
          </w:tcPr>
          <w:p w14:paraId="2A64B023" w14:textId="2445EAF8" w:rsidR="007A60DC" w:rsidRPr="00FD2718" w:rsidRDefault="007A60DC" w:rsidP="00454CF3">
            <w:bookmarkStart w:id="139" w:name="ATT4_ComplaintDebriefReq"/>
            <w:r w:rsidRPr="00FD2718">
              <w:t>Attachment 4</w:t>
            </w:r>
            <w:bookmarkEnd w:id="139"/>
            <w:r w:rsidR="00DB5980">
              <w:t xml:space="preserve"> – </w:t>
            </w:r>
            <w:r w:rsidR="00DB5980" w:rsidRPr="00FD2718">
              <w:t>Complaint</w:t>
            </w:r>
            <w:r w:rsidRPr="00FD2718">
              <w:t>, Debrief &amp; Protest</w:t>
            </w:r>
          </w:p>
        </w:tc>
        <w:bookmarkStart w:id="140" w:name="_MON_1819103503"/>
        <w:bookmarkEnd w:id="140"/>
        <w:tc>
          <w:tcPr>
            <w:tcW w:w="2023" w:type="dxa"/>
          </w:tcPr>
          <w:p w14:paraId="73C5ED47" w14:textId="20A9A2DB" w:rsidR="007A60DC" w:rsidRPr="00FD2718" w:rsidRDefault="0040702E" w:rsidP="00454CF3">
            <w:r>
              <w:object w:dxaOrig="1500" w:dyaOrig="983" w14:anchorId="26D96B8D">
                <v:shape id="_x0000_i1035" type="#_x0000_t75" style="width:75pt;height:49pt" o:ole="">
                  <v:imagedata r:id="rId66" o:title=""/>
                </v:shape>
                <o:OLEObject Type="Embed" ProgID="Word.Document.12" ShapeID="_x0000_i1035" DrawAspect="Icon" ObjectID="_1819103683" r:id="rId67">
                  <o:FieldCodes>\s</o:FieldCodes>
                </o:OLEObject>
              </w:object>
            </w:r>
          </w:p>
        </w:tc>
      </w:tr>
      <w:tr w:rsidR="007A60DC" w:rsidRPr="00FD2718" w14:paraId="6B0D0618" w14:textId="77777777" w:rsidTr="00090E06">
        <w:tc>
          <w:tcPr>
            <w:tcW w:w="7332" w:type="dxa"/>
          </w:tcPr>
          <w:p w14:paraId="4C758A50" w14:textId="77777777" w:rsidR="007A60DC" w:rsidRPr="00FD2718" w:rsidRDefault="007A60DC" w:rsidP="007A60DC">
            <w:bookmarkStart w:id="141" w:name="ATT5_InsuranceReq"/>
            <w:r w:rsidRPr="00FD2718">
              <w:t>Attachment 5</w:t>
            </w:r>
            <w:bookmarkEnd w:id="141"/>
            <w:r w:rsidRPr="00FD2718">
              <w:t xml:space="preserve"> – Insurance Requirements</w:t>
            </w:r>
          </w:p>
        </w:tc>
        <w:bookmarkStart w:id="142" w:name="_MON_1819103524"/>
        <w:bookmarkEnd w:id="142"/>
        <w:tc>
          <w:tcPr>
            <w:tcW w:w="2023" w:type="dxa"/>
          </w:tcPr>
          <w:p w14:paraId="54480C4F" w14:textId="5C906BA4" w:rsidR="007A60DC" w:rsidRPr="00FD2718" w:rsidRDefault="0040702E" w:rsidP="00454CF3">
            <w:r>
              <w:object w:dxaOrig="1500" w:dyaOrig="983" w14:anchorId="2B7E551C">
                <v:shape id="_x0000_i1036" type="#_x0000_t75" style="width:75pt;height:49pt" o:ole="">
                  <v:imagedata r:id="rId68" o:title=""/>
                </v:shape>
                <o:OLEObject Type="Embed" ProgID="Word.Document.12" ShapeID="_x0000_i1036" DrawAspect="Icon" ObjectID="_1819103684" r:id="rId69">
                  <o:FieldCodes>\s</o:FieldCodes>
                </o:OLEObject>
              </w:object>
            </w:r>
          </w:p>
        </w:tc>
      </w:tr>
      <w:tr w:rsidR="007A60DC" w:rsidRPr="00FD2718" w14:paraId="515558EF" w14:textId="77777777" w:rsidTr="00090E06">
        <w:tc>
          <w:tcPr>
            <w:tcW w:w="7332" w:type="dxa"/>
          </w:tcPr>
          <w:p w14:paraId="6DAFA6ED" w14:textId="77777777" w:rsidR="007A60DC" w:rsidRPr="00FD2718" w:rsidRDefault="007A60DC" w:rsidP="007A60DC">
            <w:bookmarkStart w:id="143" w:name="ATT6_Definitions"/>
            <w:r w:rsidRPr="00FD2718">
              <w:t xml:space="preserve">Attachment </w:t>
            </w:r>
            <w:bookmarkEnd w:id="143"/>
            <w:r w:rsidRPr="00FD2718">
              <w:t>6 – Definitions</w:t>
            </w:r>
          </w:p>
        </w:tc>
        <w:bookmarkStart w:id="144" w:name="_MON_1819103548"/>
        <w:bookmarkEnd w:id="144"/>
        <w:tc>
          <w:tcPr>
            <w:tcW w:w="2023" w:type="dxa"/>
          </w:tcPr>
          <w:p w14:paraId="06A3B4A2" w14:textId="292C2449" w:rsidR="007A60DC" w:rsidRPr="00FD2718" w:rsidRDefault="0040702E" w:rsidP="00454CF3">
            <w:r>
              <w:object w:dxaOrig="1500" w:dyaOrig="983" w14:anchorId="1D78D6A5">
                <v:shape id="_x0000_i1037" type="#_x0000_t75" style="width:75pt;height:49pt" o:ole="">
                  <v:imagedata r:id="rId70" o:title=""/>
                </v:shape>
                <o:OLEObject Type="Embed" ProgID="Word.Document.12" ShapeID="_x0000_i1037" DrawAspect="Icon" ObjectID="_1819103685" r:id="rId71">
                  <o:FieldCodes>\s</o:FieldCodes>
                </o:OLEObject>
              </w:object>
            </w:r>
          </w:p>
        </w:tc>
      </w:tr>
      <w:tr w:rsidR="007B118B" w:rsidRPr="00FD2718" w14:paraId="604F24A4" w14:textId="77777777" w:rsidTr="00090E06">
        <w:tc>
          <w:tcPr>
            <w:tcW w:w="7332" w:type="dxa"/>
          </w:tcPr>
          <w:p w14:paraId="52419780" w14:textId="77777777" w:rsidR="007B118B" w:rsidRPr="00FD2718" w:rsidRDefault="007B118B" w:rsidP="007B118B">
            <w:bookmarkStart w:id="145" w:name="ATT7_SampleContract"/>
            <w:r w:rsidRPr="00FD2718">
              <w:t>Attachment 7</w:t>
            </w:r>
            <w:bookmarkEnd w:id="145"/>
            <w:r w:rsidRPr="00FD2718">
              <w:t xml:space="preserve"> – Sample Contract</w:t>
            </w:r>
          </w:p>
        </w:tc>
        <w:bookmarkStart w:id="146" w:name="_MON_1819103570"/>
        <w:bookmarkEnd w:id="146"/>
        <w:tc>
          <w:tcPr>
            <w:tcW w:w="2023" w:type="dxa"/>
          </w:tcPr>
          <w:p w14:paraId="395DD8B3" w14:textId="1DCA6B35" w:rsidR="007B118B" w:rsidRPr="00FD2718" w:rsidRDefault="0040702E" w:rsidP="00454CF3">
            <w:r>
              <w:object w:dxaOrig="1500" w:dyaOrig="983" w14:anchorId="797F99C1">
                <v:shape id="_x0000_i1038" type="#_x0000_t75" style="width:75pt;height:49pt" o:ole="">
                  <v:imagedata r:id="rId72" o:title=""/>
                </v:shape>
                <o:OLEObject Type="Embed" ProgID="Word.Document.12" ShapeID="_x0000_i1038" DrawAspect="Icon" ObjectID="_1819103686" r:id="rId73">
                  <o:FieldCodes>\s</o:FieldCodes>
                </o:OLEObject>
              </w:object>
            </w:r>
          </w:p>
        </w:tc>
      </w:tr>
      <w:tr w:rsidR="007A60DC" w:rsidRPr="00FD2718" w14:paraId="4D9B7354" w14:textId="77777777" w:rsidTr="00090E06">
        <w:tc>
          <w:tcPr>
            <w:tcW w:w="7332" w:type="dxa"/>
          </w:tcPr>
          <w:p w14:paraId="573D8AB5" w14:textId="77777777" w:rsidR="007A60DC" w:rsidRPr="00FD2718" w:rsidRDefault="007A60DC" w:rsidP="007B118B">
            <w:bookmarkStart w:id="147" w:name="ATT8_DoingBusinesswState"/>
            <w:r w:rsidRPr="00FD2718">
              <w:t xml:space="preserve">Attachment </w:t>
            </w:r>
            <w:r w:rsidR="007B118B" w:rsidRPr="00FD2718">
              <w:t>8</w:t>
            </w:r>
            <w:r w:rsidRPr="00FD2718">
              <w:t xml:space="preserve"> </w:t>
            </w:r>
            <w:bookmarkEnd w:id="147"/>
            <w:r w:rsidRPr="00FD2718">
              <w:t>– Doing Business with the State of Washington</w:t>
            </w:r>
          </w:p>
        </w:tc>
        <w:bookmarkStart w:id="148" w:name="_MON_1819103594"/>
        <w:bookmarkEnd w:id="148"/>
        <w:tc>
          <w:tcPr>
            <w:tcW w:w="2023" w:type="dxa"/>
          </w:tcPr>
          <w:p w14:paraId="6EFF2781" w14:textId="01EDF00B" w:rsidR="007A60DC" w:rsidRPr="00FD2718" w:rsidRDefault="0040702E" w:rsidP="00454CF3">
            <w:r>
              <w:object w:dxaOrig="1500" w:dyaOrig="983" w14:anchorId="201E91B7">
                <v:shape id="_x0000_i1039" type="#_x0000_t75" style="width:75pt;height:49pt" o:ole="">
                  <v:imagedata r:id="rId74" o:title=""/>
                </v:shape>
                <o:OLEObject Type="Embed" ProgID="Word.Document.12" ShapeID="_x0000_i1039" DrawAspect="Icon" ObjectID="_1819103687" r:id="rId75">
                  <o:FieldCodes>\s</o:FieldCodes>
                </o:OLEObject>
              </w:object>
            </w:r>
          </w:p>
        </w:tc>
      </w:tr>
      <w:tr w:rsidR="007F3E3A" w:rsidRPr="00FD2718" w14:paraId="5A6A2055" w14:textId="77777777" w:rsidTr="00090E06">
        <w:tc>
          <w:tcPr>
            <w:tcW w:w="7332" w:type="dxa"/>
          </w:tcPr>
          <w:p w14:paraId="5E6799BD" w14:textId="13FC3B76" w:rsidR="007F3E3A" w:rsidRPr="00FD2718" w:rsidRDefault="007F3E3A" w:rsidP="007B118B">
            <w:r>
              <w:t xml:space="preserve">Attachment 9 – </w:t>
            </w:r>
            <w:r w:rsidR="00DB5980">
              <w:t>Pre-Bid</w:t>
            </w:r>
            <w:r>
              <w:t xml:space="preserve"> Conference</w:t>
            </w:r>
          </w:p>
        </w:tc>
        <w:bookmarkStart w:id="149" w:name="_MON_1819103611"/>
        <w:bookmarkEnd w:id="149"/>
        <w:tc>
          <w:tcPr>
            <w:tcW w:w="2023" w:type="dxa"/>
          </w:tcPr>
          <w:p w14:paraId="4781D235" w14:textId="7E02EAFA" w:rsidR="007F3E3A" w:rsidRPr="00FD2718" w:rsidRDefault="0040702E" w:rsidP="00454CF3">
            <w:r>
              <w:object w:dxaOrig="1500" w:dyaOrig="983" w14:anchorId="50FD70C8">
                <v:shape id="_x0000_i1040" type="#_x0000_t75" style="width:75pt;height:49pt" o:ole="">
                  <v:imagedata r:id="rId76" o:title=""/>
                </v:shape>
                <o:OLEObject Type="Embed" ProgID="Word.Document.12" ShapeID="_x0000_i1040" DrawAspect="Icon" ObjectID="_1819103688" r:id="rId77">
                  <o:FieldCodes>\s</o:FieldCodes>
                </o:OLEObject>
              </w:object>
            </w:r>
          </w:p>
        </w:tc>
      </w:tr>
    </w:tbl>
    <w:p w14:paraId="5FA433E8" w14:textId="77777777" w:rsidR="00DC63A3" w:rsidRPr="00FD2718" w:rsidRDefault="00DC63A3" w:rsidP="00587D0C"/>
    <w:sectPr w:rsidR="00DC63A3" w:rsidRPr="00FD2718" w:rsidSect="00533B9D">
      <w:footerReference w:type="default" r:id="rId78"/>
      <w:footerReference w:type="first" r:id="rId79"/>
      <w:pgSz w:w="12240" w:h="15840" w:code="1"/>
      <w:pgMar w:top="1080" w:right="1080" w:bottom="1152" w:left="1080" w:header="720" w:footer="432" w:gutter="0"/>
      <w:cols w:space="720"/>
      <w:noEndnote/>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0E230" w14:textId="77777777" w:rsidR="00232D38" w:rsidRDefault="00232D38">
      <w:r>
        <w:separator/>
      </w:r>
    </w:p>
    <w:p w14:paraId="647221C1" w14:textId="77777777" w:rsidR="00232D38" w:rsidRDefault="00232D38"/>
  </w:endnote>
  <w:endnote w:type="continuationSeparator" w:id="0">
    <w:p w14:paraId="6D04CBC2" w14:textId="77777777" w:rsidR="00232D38" w:rsidRDefault="00232D38">
      <w:r>
        <w:continuationSeparator/>
      </w:r>
    </w:p>
    <w:p w14:paraId="6C09B474" w14:textId="77777777" w:rsidR="00232D38" w:rsidRDefault="00232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73314" w14:textId="368E2374" w:rsidR="00245816" w:rsidRPr="00C73E16" w:rsidRDefault="00245816" w:rsidP="003F0DFF">
    <w:pPr>
      <w:pStyle w:val="Footer"/>
      <w:pBdr>
        <w:top w:val="thinThickSmallGap" w:sz="24" w:space="0"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 xml:space="preserve">                              </w:t>
    </w:r>
    <w:r w:rsidR="00EA3C25">
      <w:rPr>
        <w:rFonts w:ascii="Calibri" w:hAnsi="Calibri"/>
        <w:sz w:val="20"/>
      </w:rPr>
      <w:t xml:space="preserve"> Procurement </w:t>
    </w:r>
    <w:r>
      <w:rPr>
        <w:rFonts w:ascii="Calibri" w:hAnsi="Calibri"/>
        <w:sz w:val="20"/>
      </w:rPr>
      <w:t xml:space="preserve">No.   </w:t>
    </w:r>
    <w:r w:rsidR="00DB4284" w:rsidRPr="00DB4284">
      <w:rPr>
        <w:rFonts w:ascii="Calibri" w:hAnsi="Calibri"/>
        <w:sz w:val="20"/>
      </w:rPr>
      <w:t>WSP-RFQQ-</w:t>
    </w:r>
    <w:r w:rsidR="00D64A93">
      <w:rPr>
        <w:rFonts w:ascii="Calibri" w:hAnsi="Calibri"/>
        <w:sz w:val="20"/>
      </w:rPr>
      <w:t>KITS3</w:t>
    </w:r>
    <w:r w:rsidRPr="004F2C27">
      <w:rPr>
        <w:rFonts w:ascii="Calibri" w:hAnsi="Calibri"/>
        <w:sz w:val="20"/>
        <w:highlight w:val="yellow"/>
      </w:rPr>
      <w:fldChar w:fldCharType="begin"/>
    </w:r>
    <w:r w:rsidRPr="004F2C27">
      <w:rPr>
        <w:rFonts w:ascii="Calibri" w:hAnsi="Calibri"/>
        <w:sz w:val="20"/>
        <w:highlight w:val="yellow"/>
      </w:rPr>
      <w:instrText xml:space="preserve"> COMMENTS  RFQQNo  \* MERGEFORMAT </w:instrText>
    </w:r>
    <w:r w:rsidRPr="004F2C27">
      <w:rPr>
        <w:rFonts w:ascii="Calibri" w:hAnsi="Calibri"/>
        <w:sz w:val="20"/>
        <w:highlight w:val="yellow"/>
      </w:rPr>
      <w:fldChar w:fldCharType="separate"/>
    </w:r>
    <w:r w:rsidRPr="004F2C27">
      <w:rPr>
        <w:rFonts w:ascii="Calibri" w:hAnsi="Calibri"/>
        <w:sz w:val="20"/>
        <w:highlight w:val="yellow"/>
      </w:rPr>
      <w:fldChar w:fldCharType="end"/>
    </w:r>
    <w:r>
      <w:rPr>
        <w:rFonts w:ascii="Calibri" w:hAnsi="Calibri"/>
        <w:sz w:val="20"/>
      </w:rPr>
      <w:tab/>
    </w:r>
    <w:r w:rsidRPr="00C73E16">
      <w:rPr>
        <w:rFonts w:cs="Arial"/>
        <w:sz w:val="18"/>
      </w:rPr>
      <w:t xml:space="preserve"> </w:t>
    </w:r>
    <w:r w:rsidRPr="00791328">
      <w:rPr>
        <w:rFonts w:cs="Arial"/>
        <w:sz w:val="18"/>
      </w:rPr>
      <w:t xml:space="preserve">Page </w:t>
    </w:r>
    <w:r w:rsidRPr="00791328">
      <w:rPr>
        <w:rFonts w:cs="Arial"/>
        <w:b/>
        <w:bCs/>
        <w:sz w:val="18"/>
      </w:rPr>
      <w:fldChar w:fldCharType="begin"/>
    </w:r>
    <w:r w:rsidRPr="00791328">
      <w:rPr>
        <w:rFonts w:cs="Arial"/>
        <w:bCs/>
        <w:sz w:val="18"/>
      </w:rPr>
      <w:instrText xml:space="preserve"> PAGE  \* Arabic  \* MERGEFORMAT </w:instrText>
    </w:r>
    <w:r w:rsidRPr="00791328">
      <w:rPr>
        <w:rFonts w:cs="Arial"/>
        <w:b/>
        <w:bCs/>
        <w:sz w:val="18"/>
      </w:rPr>
      <w:fldChar w:fldCharType="separate"/>
    </w:r>
    <w:r w:rsidR="00005606" w:rsidRPr="00005606">
      <w:rPr>
        <w:rFonts w:cs="Arial"/>
        <w:b/>
        <w:bCs/>
        <w:noProof/>
        <w:sz w:val="18"/>
      </w:rPr>
      <w:t>7</w:t>
    </w:r>
    <w:r w:rsidRPr="00791328">
      <w:rPr>
        <w:rFonts w:cs="Arial"/>
        <w:b/>
        <w:bCs/>
        <w:sz w:val="18"/>
      </w:rPr>
      <w:fldChar w:fldCharType="end"/>
    </w:r>
    <w:r w:rsidRPr="00791328">
      <w:rPr>
        <w:rFonts w:cs="Arial"/>
        <w:sz w:val="18"/>
      </w:rPr>
      <w:t xml:space="preserve"> of </w:t>
    </w:r>
    <w:r w:rsidRPr="00791328">
      <w:rPr>
        <w:rFonts w:cs="Arial"/>
        <w:b/>
        <w:bCs/>
        <w:sz w:val="18"/>
      </w:rPr>
      <w:fldChar w:fldCharType="begin"/>
    </w:r>
    <w:r w:rsidRPr="00791328">
      <w:rPr>
        <w:rFonts w:cs="Arial"/>
        <w:bCs/>
        <w:sz w:val="18"/>
      </w:rPr>
      <w:instrText xml:space="preserve"> NUMPAGES  \* Arabic  \* MERGEFORMAT </w:instrText>
    </w:r>
    <w:r w:rsidRPr="00791328">
      <w:rPr>
        <w:rFonts w:cs="Arial"/>
        <w:b/>
        <w:bCs/>
        <w:sz w:val="18"/>
      </w:rPr>
      <w:fldChar w:fldCharType="separate"/>
    </w:r>
    <w:r w:rsidR="00005606" w:rsidRPr="00005606">
      <w:rPr>
        <w:rFonts w:cs="Arial"/>
        <w:b/>
        <w:bCs/>
        <w:noProof/>
        <w:sz w:val="18"/>
      </w:rPr>
      <w:t>10</w:t>
    </w:r>
    <w:r w:rsidRPr="00791328">
      <w:rPr>
        <w:rFonts w:cs="Arial"/>
        <w:b/>
        <w:bCs/>
        <w:sz w:val="18"/>
      </w:rPr>
      <w:fldChar w:fldCharType="end"/>
    </w:r>
  </w:p>
  <w:p w14:paraId="009F5EAF" w14:textId="77777777" w:rsidR="00245816" w:rsidRDefault="00245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61528" w14:textId="77777777" w:rsidR="00245816" w:rsidRPr="00C73E16" w:rsidRDefault="00245816" w:rsidP="00CA50BA">
    <w:pPr>
      <w:pStyle w:val="Footer"/>
      <w:pBdr>
        <w:top w:val="thinThickSmallGap" w:sz="24" w:space="1" w:color="622423" w:themeColor="accent2" w:themeShade="7F"/>
      </w:pBdr>
      <w:tabs>
        <w:tab w:val="clear" w:pos="8640"/>
        <w:tab w:val="left" w:pos="2320"/>
        <w:tab w:val="right" w:pos="9900"/>
      </w:tabs>
      <w:rPr>
        <w:rFonts w:cs="Arial"/>
        <w:sz w:val="18"/>
      </w:rPr>
    </w:pPr>
    <w:r w:rsidRPr="00965265">
      <w:rPr>
        <w:rFonts w:ascii="Calibri" w:hAnsi="Calibri"/>
        <w:sz w:val="20"/>
      </w:rPr>
      <w:t>Washington State Patrol</w:t>
    </w:r>
    <w:r>
      <w:rPr>
        <w:rFonts w:ascii="Calibri" w:hAnsi="Calibri"/>
        <w:sz w:val="20"/>
      </w:rPr>
      <w:t xml:space="preserve"> </w:t>
    </w:r>
    <w:r w:rsidRPr="00965265">
      <w:rPr>
        <w:rFonts w:ascii="Calibri" w:hAnsi="Calibri"/>
        <w:sz w:val="20"/>
      </w:rPr>
      <w:tab/>
    </w:r>
    <w:r>
      <w:rPr>
        <w:rFonts w:ascii="Calibri" w:hAnsi="Calibri"/>
        <w:sz w:val="20"/>
      </w:rPr>
      <w:t>RFQQ No</w:t>
    </w:r>
    <w:r w:rsidRPr="00D1449E">
      <w:rPr>
        <w:rFonts w:ascii="Calibri" w:hAnsi="Calibri"/>
        <w:sz w:val="20"/>
        <w:highlight w:val="yellow"/>
      </w:rPr>
      <w:t xml:space="preserve">.: </w:t>
    </w:r>
    <w:r w:rsidRPr="00D1449E">
      <w:rPr>
        <w:rFonts w:ascii="Calibri" w:hAnsi="Calibri"/>
        <w:sz w:val="20"/>
        <w:highlight w:val="yellow"/>
      </w:rPr>
      <w:fldChar w:fldCharType="begin"/>
    </w:r>
    <w:r w:rsidRPr="00D1449E">
      <w:rPr>
        <w:rFonts w:ascii="Calibri" w:hAnsi="Calibri"/>
        <w:sz w:val="20"/>
        <w:highlight w:val="yellow"/>
      </w:rPr>
      <w:instrText xml:space="preserve"> COMMENTS  RFQQNumber  \* MERGEFORMAT </w:instrText>
    </w:r>
    <w:r w:rsidRPr="00D1449E">
      <w:rPr>
        <w:rFonts w:ascii="Calibri" w:hAnsi="Calibri"/>
        <w:sz w:val="20"/>
        <w:highlight w:val="yellow"/>
      </w:rPr>
      <w:fldChar w:fldCharType="separate"/>
    </w:r>
    <w:proofErr w:type="spellStart"/>
    <w:r w:rsidR="00232D38">
      <w:rPr>
        <w:rFonts w:ascii="Calibri" w:hAnsi="Calibri"/>
        <w:sz w:val="20"/>
        <w:highlight w:val="yellow"/>
      </w:rPr>
      <w:t>RFQQNumber</w:t>
    </w:r>
    <w:proofErr w:type="spellEnd"/>
    <w:r w:rsidRPr="00D1449E">
      <w:rPr>
        <w:rFonts w:ascii="Calibri" w:hAnsi="Calibri"/>
        <w:sz w:val="20"/>
        <w:highlight w:val="yellow"/>
      </w:rPr>
      <w:fldChar w:fldCharType="end"/>
    </w:r>
    <w:r>
      <w:rPr>
        <w:rFonts w:ascii="Calibri" w:hAnsi="Calibri"/>
        <w:sz w:val="20"/>
      </w:rPr>
      <w:tab/>
      <w:t xml:space="preserve"> </w:t>
    </w:r>
    <w:r w:rsidRPr="00C73E16">
      <w:rPr>
        <w:rFonts w:cs="Arial"/>
        <w:sz w:val="18"/>
      </w:rPr>
      <w:t xml:space="preserve">Page | </w:t>
    </w:r>
    <w:r w:rsidRPr="00C73E16">
      <w:rPr>
        <w:rFonts w:cs="Arial"/>
        <w:sz w:val="18"/>
      </w:rPr>
      <w:fldChar w:fldCharType="begin"/>
    </w:r>
    <w:r w:rsidRPr="00C73E16">
      <w:rPr>
        <w:rFonts w:cs="Arial"/>
        <w:sz w:val="18"/>
      </w:rPr>
      <w:instrText xml:space="preserve"> PAGE   \* MERGEFORMAT </w:instrText>
    </w:r>
    <w:r w:rsidRPr="00C73E16">
      <w:rPr>
        <w:rFonts w:cs="Arial"/>
        <w:sz w:val="18"/>
      </w:rPr>
      <w:fldChar w:fldCharType="separate"/>
    </w:r>
    <w:r w:rsidRPr="00791328">
      <w:rPr>
        <w:rFonts w:ascii="Univers (WN)" w:hAnsi="Univers (WN)" w:cs="Arial"/>
        <w:noProof/>
        <w:sz w:val="18"/>
      </w:rPr>
      <w:t>1</w:t>
    </w:r>
    <w:r w:rsidRPr="00C73E16">
      <w:rPr>
        <w:rFonts w:cs="Arial"/>
        <w:noProof/>
        <w:sz w:val="18"/>
      </w:rPr>
      <w:fldChar w:fldCharType="end"/>
    </w:r>
    <w:r>
      <w:rPr>
        <w:rFonts w:cs="Arial"/>
        <w:noProof/>
        <w:sz w:val="18"/>
      </w:rPr>
      <w:t xml:space="preserve"> of 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46A2B" w14:textId="77777777" w:rsidR="00232D38" w:rsidRDefault="00232D38">
      <w:r>
        <w:rPr>
          <w:rFonts w:ascii="Courier" w:hAnsi="Courier"/>
        </w:rPr>
        <w:separator/>
      </w:r>
    </w:p>
    <w:p w14:paraId="3989C24C" w14:textId="77777777" w:rsidR="00232D38" w:rsidRDefault="00232D38"/>
  </w:footnote>
  <w:footnote w:type="continuationSeparator" w:id="0">
    <w:p w14:paraId="29C55AD1" w14:textId="77777777" w:rsidR="00232D38" w:rsidRDefault="00232D38">
      <w:r>
        <w:continuationSeparator/>
      </w:r>
    </w:p>
    <w:p w14:paraId="1339C0B2" w14:textId="77777777" w:rsidR="00232D38" w:rsidRDefault="00232D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0879"/>
    <w:multiLevelType w:val="hybridMultilevel"/>
    <w:tmpl w:val="7C7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510A1"/>
    <w:multiLevelType w:val="multilevel"/>
    <w:tmpl w:val="33FCAC98"/>
    <w:lvl w:ilvl="0">
      <w:start w:val="1"/>
      <w:numFmt w:val="decimal"/>
      <w:lvlText w:val="%1"/>
      <w:lvlJc w:val="left"/>
      <w:pPr>
        <w:ind w:left="360" w:hanging="360"/>
      </w:pPr>
      <w:rPr>
        <w:rFonts w:hint="default"/>
        <w:b/>
      </w:rPr>
    </w:lvl>
    <w:lvl w:ilvl="1">
      <w:start w:val="3"/>
      <w:numFmt w:val="decimal"/>
      <w:lvlText w:val="%1.%2"/>
      <w:lvlJc w:val="left"/>
      <w:pPr>
        <w:ind w:left="990" w:hanging="360"/>
      </w:pPr>
      <w:rPr>
        <w:rFonts w:hint="default"/>
        <w:b/>
      </w:rPr>
    </w:lvl>
    <w:lvl w:ilvl="2">
      <w:start w:val="1"/>
      <w:numFmt w:val="decimal"/>
      <w:lvlText w:val="%1.%2.%3"/>
      <w:lvlJc w:val="left"/>
      <w:pPr>
        <w:ind w:left="1980" w:hanging="720"/>
      </w:pPr>
      <w:rPr>
        <w:rFonts w:hint="default"/>
        <w:b/>
      </w:rPr>
    </w:lvl>
    <w:lvl w:ilvl="3">
      <w:start w:val="1"/>
      <w:numFmt w:val="decimal"/>
      <w:lvlText w:val="%1.%2.%3.%4"/>
      <w:lvlJc w:val="left"/>
      <w:pPr>
        <w:ind w:left="2610" w:hanging="720"/>
      </w:pPr>
      <w:rPr>
        <w:rFonts w:hint="default"/>
        <w:b/>
      </w:rPr>
    </w:lvl>
    <w:lvl w:ilvl="4">
      <w:start w:val="1"/>
      <w:numFmt w:val="decimal"/>
      <w:lvlText w:val="%1.%2.%3.%4.%5"/>
      <w:lvlJc w:val="left"/>
      <w:pPr>
        <w:ind w:left="3600" w:hanging="1080"/>
      </w:pPr>
      <w:rPr>
        <w:rFonts w:hint="default"/>
        <w:b/>
      </w:rPr>
    </w:lvl>
    <w:lvl w:ilvl="5">
      <w:start w:val="1"/>
      <w:numFmt w:val="decimal"/>
      <w:lvlText w:val="%1.%2.%3.%4.%5.%6"/>
      <w:lvlJc w:val="left"/>
      <w:pPr>
        <w:ind w:left="4230" w:hanging="1080"/>
      </w:pPr>
      <w:rPr>
        <w:rFonts w:hint="default"/>
        <w:b/>
      </w:rPr>
    </w:lvl>
    <w:lvl w:ilvl="6">
      <w:start w:val="1"/>
      <w:numFmt w:val="decimal"/>
      <w:lvlText w:val="%1.%2.%3.%4.%5.%6.%7"/>
      <w:lvlJc w:val="left"/>
      <w:pPr>
        <w:ind w:left="5220" w:hanging="1440"/>
      </w:pPr>
      <w:rPr>
        <w:rFonts w:hint="default"/>
        <w:b/>
      </w:rPr>
    </w:lvl>
    <w:lvl w:ilvl="7">
      <w:start w:val="1"/>
      <w:numFmt w:val="decimal"/>
      <w:lvlText w:val="%1.%2.%3.%4.%5.%6.%7.%8"/>
      <w:lvlJc w:val="left"/>
      <w:pPr>
        <w:ind w:left="5850" w:hanging="1440"/>
      </w:pPr>
      <w:rPr>
        <w:rFonts w:hint="default"/>
        <w:b/>
      </w:rPr>
    </w:lvl>
    <w:lvl w:ilvl="8">
      <w:start w:val="1"/>
      <w:numFmt w:val="decimal"/>
      <w:lvlText w:val="%1.%2.%3.%4.%5.%6.%7.%8.%9"/>
      <w:lvlJc w:val="left"/>
      <w:pPr>
        <w:ind w:left="6840" w:hanging="1800"/>
      </w:pPr>
      <w:rPr>
        <w:rFonts w:hint="default"/>
        <w:b/>
      </w:rPr>
    </w:lvl>
  </w:abstractNum>
  <w:abstractNum w:abstractNumId="2" w15:restartNumberingAfterBreak="0">
    <w:nsid w:val="0AD07B27"/>
    <w:multiLevelType w:val="multilevel"/>
    <w:tmpl w:val="39500C62"/>
    <w:lvl w:ilvl="0">
      <w:start w:val="1"/>
      <w:numFmt w:val="decimal"/>
      <w:lvlText w:val="%1."/>
      <w:lvlJc w:val="left"/>
      <w:pPr>
        <w:ind w:left="720" w:hanging="360"/>
      </w:pPr>
      <w:rPr>
        <w:rFonts w:hint="default"/>
      </w:rPr>
    </w:lvl>
    <w:lvl w:ilvl="1">
      <w:start w:val="5"/>
      <w:numFmt w:val="decimal"/>
      <w:isLgl/>
      <w:lvlText w:val="%1.%2"/>
      <w:lvlJc w:val="left"/>
      <w:pPr>
        <w:ind w:left="1346" w:hanging="360"/>
      </w:pPr>
      <w:rPr>
        <w:rFonts w:hint="default"/>
      </w:rPr>
    </w:lvl>
    <w:lvl w:ilvl="2">
      <w:start w:val="1"/>
      <w:numFmt w:val="decimal"/>
      <w:isLgl/>
      <w:lvlText w:val="%1.%2.%3"/>
      <w:lvlJc w:val="left"/>
      <w:pPr>
        <w:ind w:left="2332" w:hanging="720"/>
      </w:pPr>
      <w:rPr>
        <w:rFonts w:hint="default"/>
      </w:rPr>
    </w:lvl>
    <w:lvl w:ilvl="3">
      <w:start w:val="1"/>
      <w:numFmt w:val="decimal"/>
      <w:isLgl/>
      <w:lvlText w:val="%1.%2.%3.%4"/>
      <w:lvlJc w:val="left"/>
      <w:pPr>
        <w:ind w:left="2958" w:hanging="720"/>
      </w:pPr>
      <w:rPr>
        <w:rFonts w:hint="default"/>
      </w:rPr>
    </w:lvl>
    <w:lvl w:ilvl="4">
      <w:start w:val="1"/>
      <w:numFmt w:val="decimal"/>
      <w:isLgl/>
      <w:lvlText w:val="%1.%2.%3.%4.%5"/>
      <w:lvlJc w:val="left"/>
      <w:pPr>
        <w:ind w:left="3944" w:hanging="1080"/>
      </w:pPr>
      <w:rPr>
        <w:rFonts w:hint="default"/>
      </w:rPr>
    </w:lvl>
    <w:lvl w:ilvl="5">
      <w:start w:val="1"/>
      <w:numFmt w:val="decimal"/>
      <w:isLgl/>
      <w:lvlText w:val="%1.%2.%3.%4.%5.%6"/>
      <w:lvlJc w:val="left"/>
      <w:pPr>
        <w:ind w:left="4570" w:hanging="1080"/>
      </w:pPr>
      <w:rPr>
        <w:rFonts w:hint="default"/>
      </w:rPr>
    </w:lvl>
    <w:lvl w:ilvl="6">
      <w:start w:val="1"/>
      <w:numFmt w:val="decimal"/>
      <w:isLgl/>
      <w:lvlText w:val="%1.%2.%3.%4.%5.%6.%7"/>
      <w:lvlJc w:val="left"/>
      <w:pPr>
        <w:ind w:left="5556" w:hanging="1440"/>
      </w:pPr>
      <w:rPr>
        <w:rFonts w:hint="default"/>
      </w:rPr>
    </w:lvl>
    <w:lvl w:ilvl="7">
      <w:start w:val="1"/>
      <w:numFmt w:val="decimal"/>
      <w:isLgl/>
      <w:lvlText w:val="%1.%2.%3.%4.%5.%6.%7.%8"/>
      <w:lvlJc w:val="left"/>
      <w:pPr>
        <w:ind w:left="6182" w:hanging="1440"/>
      </w:pPr>
      <w:rPr>
        <w:rFonts w:hint="default"/>
      </w:rPr>
    </w:lvl>
    <w:lvl w:ilvl="8">
      <w:start w:val="1"/>
      <w:numFmt w:val="decimal"/>
      <w:isLgl/>
      <w:lvlText w:val="%1.%2.%3.%4.%5.%6.%7.%8.%9"/>
      <w:lvlJc w:val="left"/>
      <w:pPr>
        <w:ind w:left="7168" w:hanging="1800"/>
      </w:pPr>
      <w:rPr>
        <w:rFonts w:hint="default"/>
      </w:rPr>
    </w:lvl>
  </w:abstractNum>
  <w:abstractNum w:abstractNumId="3" w15:restartNumberingAfterBreak="0">
    <w:nsid w:val="0CA41E65"/>
    <w:multiLevelType w:val="hybridMultilevel"/>
    <w:tmpl w:val="769EF8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5219B5"/>
    <w:multiLevelType w:val="hybridMultilevel"/>
    <w:tmpl w:val="F532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807002"/>
    <w:multiLevelType w:val="hybridMultilevel"/>
    <w:tmpl w:val="817E25AC"/>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564EA"/>
    <w:multiLevelType w:val="hybridMultilevel"/>
    <w:tmpl w:val="7306420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1C7744AF"/>
    <w:multiLevelType w:val="multilevel"/>
    <w:tmpl w:val="4D58A55E"/>
    <w:lvl w:ilvl="0">
      <w:start w:val="2"/>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23193611"/>
    <w:multiLevelType w:val="hybridMultilevel"/>
    <w:tmpl w:val="6F72EF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972193"/>
    <w:multiLevelType w:val="multilevel"/>
    <w:tmpl w:val="24702D7A"/>
    <w:lvl w:ilvl="0">
      <w:start w:val="8"/>
      <w:numFmt w:val="decimal"/>
      <w:lvlText w:val="%1"/>
      <w:lvlJc w:val="left"/>
      <w:pPr>
        <w:ind w:left="720" w:hanging="360"/>
      </w:pPr>
      <w:rPr>
        <w:rFonts w:ascii="Arial" w:eastAsia="Times New Roman" w:hAnsi="Arial" w:cs="Times New Roman" w:hint="default"/>
        <w:b/>
        <w:color w:val="0000FF"/>
        <w:sz w:val="18"/>
        <w:u w:val="single"/>
      </w:rPr>
    </w:lvl>
    <w:lvl w:ilvl="1">
      <w:start w:val="1"/>
      <w:numFmt w:val="decimal"/>
      <w:isLgl/>
      <w:lvlText w:val="%1.%2"/>
      <w:lvlJc w:val="left"/>
      <w:pPr>
        <w:ind w:left="994" w:hanging="360"/>
      </w:pPr>
      <w:rPr>
        <w:rFonts w:hint="default"/>
      </w:rPr>
    </w:lvl>
    <w:lvl w:ilvl="2">
      <w:start w:val="1"/>
      <w:numFmt w:val="decimal"/>
      <w:isLgl/>
      <w:lvlText w:val="%1.%2.%3"/>
      <w:lvlJc w:val="left"/>
      <w:pPr>
        <w:ind w:left="1628" w:hanging="72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536"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444" w:hanging="1440"/>
      </w:pPr>
      <w:rPr>
        <w:rFonts w:hint="default"/>
      </w:rPr>
    </w:lvl>
    <w:lvl w:ilvl="7">
      <w:start w:val="1"/>
      <w:numFmt w:val="decimal"/>
      <w:isLgl/>
      <w:lvlText w:val="%1.%2.%3.%4.%5.%6.%7.%8"/>
      <w:lvlJc w:val="left"/>
      <w:pPr>
        <w:ind w:left="3718" w:hanging="1440"/>
      </w:pPr>
      <w:rPr>
        <w:rFonts w:hint="default"/>
      </w:rPr>
    </w:lvl>
    <w:lvl w:ilvl="8">
      <w:start w:val="1"/>
      <w:numFmt w:val="decimal"/>
      <w:isLgl/>
      <w:lvlText w:val="%1.%2.%3.%4.%5.%6.%7.%8.%9"/>
      <w:lvlJc w:val="left"/>
      <w:pPr>
        <w:ind w:left="4352" w:hanging="1800"/>
      </w:pPr>
      <w:rPr>
        <w:rFonts w:hint="default"/>
      </w:rPr>
    </w:lvl>
  </w:abstractNum>
  <w:abstractNum w:abstractNumId="10" w15:restartNumberingAfterBreak="0">
    <w:nsid w:val="24E05A98"/>
    <w:multiLevelType w:val="hybridMultilevel"/>
    <w:tmpl w:val="1F1E1098"/>
    <w:lvl w:ilvl="0" w:tplc="1696EA88">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AC67D3"/>
    <w:multiLevelType w:val="hybridMultilevel"/>
    <w:tmpl w:val="A1885D42"/>
    <w:lvl w:ilvl="0" w:tplc="12F4A2A0">
      <w:start w:val="1"/>
      <w:numFmt w:val="decimal"/>
      <w:lvlText w:val="%1."/>
      <w:lvlJc w:val="left"/>
      <w:pPr>
        <w:ind w:left="680" w:hanging="540"/>
      </w:pPr>
      <w:rPr>
        <w:rFonts w:ascii="Arial" w:eastAsia="Arial" w:hAnsi="Arial" w:cs="Arial" w:hint="default"/>
        <w:w w:val="99"/>
        <w:sz w:val="24"/>
        <w:szCs w:val="24"/>
      </w:rPr>
    </w:lvl>
    <w:lvl w:ilvl="1" w:tplc="7D0801D4">
      <w:start w:val="1"/>
      <w:numFmt w:val="decimal"/>
      <w:lvlText w:val="%2."/>
      <w:lvlJc w:val="left"/>
      <w:pPr>
        <w:ind w:left="840" w:hanging="540"/>
      </w:pPr>
      <w:rPr>
        <w:rFonts w:ascii="Arial" w:eastAsia="Arial" w:hAnsi="Arial" w:cs="Arial" w:hint="default"/>
        <w:spacing w:val="-4"/>
        <w:w w:val="99"/>
        <w:sz w:val="24"/>
        <w:szCs w:val="24"/>
      </w:rPr>
    </w:lvl>
    <w:lvl w:ilvl="2" w:tplc="77A431AA">
      <w:numFmt w:val="bullet"/>
      <w:lvlText w:val="•"/>
      <w:lvlJc w:val="left"/>
      <w:pPr>
        <w:ind w:left="1817" w:hanging="540"/>
      </w:pPr>
      <w:rPr>
        <w:rFonts w:hint="default"/>
      </w:rPr>
    </w:lvl>
    <w:lvl w:ilvl="3" w:tplc="968AB2B2">
      <w:numFmt w:val="bullet"/>
      <w:lvlText w:val="•"/>
      <w:lvlJc w:val="left"/>
      <w:pPr>
        <w:ind w:left="2795" w:hanging="540"/>
      </w:pPr>
      <w:rPr>
        <w:rFonts w:hint="default"/>
      </w:rPr>
    </w:lvl>
    <w:lvl w:ilvl="4" w:tplc="E94A8242">
      <w:numFmt w:val="bullet"/>
      <w:lvlText w:val="•"/>
      <w:lvlJc w:val="left"/>
      <w:pPr>
        <w:ind w:left="3773" w:hanging="540"/>
      </w:pPr>
      <w:rPr>
        <w:rFonts w:hint="default"/>
      </w:rPr>
    </w:lvl>
    <w:lvl w:ilvl="5" w:tplc="997CBDD0">
      <w:numFmt w:val="bullet"/>
      <w:lvlText w:val="•"/>
      <w:lvlJc w:val="left"/>
      <w:pPr>
        <w:ind w:left="4751" w:hanging="540"/>
      </w:pPr>
      <w:rPr>
        <w:rFonts w:hint="default"/>
      </w:rPr>
    </w:lvl>
    <w:lvl w:ilvl="6" w:tplc="5868FFCC">
      <w:numFmt w:val="bullet"/>
      <w:lvlText w:val="•"/>
      <w:lvlJc w:val="left"/>
      <w:pPr>
        <w:ind w:left="5728" w:hanging="540"/>
      </w:pPr>
      <w:rPr>
        <w:rFonts w:hint="default"/>
      </w:rPr>
    </w:lvl>
    <w:lvl w:ilvl="7" w:tplc="FBDCC2BA">
      <w:numFmt w:val="bullet"/>
      <w:lvlText w:val="•"/>
      <w:lvlJc w:val="left"/>
      <w:pPr>
        <w:ind w:left="6706" w:hanging="540"/>
      </w:pPr>
      <w:rPr>
        <w:rFonts w:hint="default"/>
      </w:rPr>
    </w:lvl>
    <w:lvl w:ilvl="8" w:tplc="F13E8D0E">
      <w:numFmt w:val="bullet"/>
      <w:lvlText w:val="•"/>
      <w:lvlJc w:val="left"/>
      <w:pPr>
        <w:ind w:left="7684" w:hanging="540"/>
      </w:pPr>
      <w:rPr>
        <w:rFonts w:hint="default"/>
      </w:rPr>
    </w:lvl>
  </w:abstractNum>
  <w:abstractNum w:abstractNumId="12" w15:restartNumberingAfterBreak="0">
    <w:nsid w:val="365B7EF2"/>
    <w:multiLevelType w:val="hybridMultilevel"/>
    <w:tmpl w:val="D7E04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615BA0"/>
    <w:multiLevelType w:val="hybridMultilevel"/>
    <w:tmpl w:val="BDDA09F2"/>
    <w:lvl w:ilvl="0" w:tplc="002E627A">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9E4EE4"/>
    <w:multiLevelType w:val="multilevel"/>
    <w:tmpl w:val="C17414DA"/>
    <w:lvl w:ilvl="0">
      <w:start w:val="3"/>
      <w:numFmt w:val="decimal"/>
      <w:lvlText w:val="%1."/>
      <w:lvlJc w:val="left"/>
      <w:pPr>
        <w:ind w:left="2520" w:hanging="360"/>
      </w:pPr>
      <w:rPr>
        <w:rFonts w:hint="default"/>
        <w:sz w:val="24"/>
        <w:szCs w:val="24"/>
      </w:rPr>
    </w:lvl>
    <w:lvl w:ilvl="1">
      <w:start w:val="1"/>
      <w:numFmt w:val="decimal"/>
      <w:isLgl/>
      <w:lvlText w:val="%1.%2"/>
      <w:lvlJc w:val="left"/>
      <w:pPr>
        <w:ind w:left="2520" w:hanging="360"/>
      </w:pPr>
      <w:rPr>
        <w:rFonts w:hint="default"/>
        <w:b/>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5" w15:restartNumberingAfterBreak="0">
    <w:nsid w:val="394B399C"/>
    <w:multiLevelType w:val="multilevel"/>
    <w:tmpl w:val="57720A44"/>
    <w:lvl w:ilvl="0">
      <w:start w:val="1"/>
      <w:numFmt w:val="decimal"/>
      <w:lvlText w:val="%1."/>
      <w:lvlJc w:val="left"/>
      <w:pPr>
        <w:tabs>
          <w:tab w:val="num" w:pos="432"/>
        </w:tabs>
        <w:ind w:left="432" w:hanging="432"/>
      </w:pPr>
      <w:rPr>
        <w:rFonts w:hint="default"/>
        <w:b w:val="0"/>
        <w:i w:val="0"/>
        <w:color w:val="auto"/>
        <w:sz w:val="20"/>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3C09623C"/>
    <w:multiLevelType w:val="hybridMultilevel"/>
    <w:tmpl w:val="C9A69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02B7A36"/>
    <w:multiLevelType w:val="hybridMultilevel"/>
    <w:tmpl w:val="F6DABD40"/>
    <w:lvl w:ilvl="0" w:tplc="2B3E6B5A">
      <w:start w:val="1"/>
      <w:numFmt w:val="decimal"/>
      <w:lvlText w:val="%1."/>
      <w:lvlJc w:val="left"/>
      <w:pPr>
        <w:ind w:left="720" w:hanging="360"/>
      </w:pPr>
      <w:rPr>
        <w:rFonts w:ascii="Arial" w:hAnsi="Aria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22FBE"/>
    <w:multiLevelType w:val="hybridMultilevel"/>
    <w:tmpl w:val="AF84EDB0"/>
    <w:lvl w:ilvl="0" w:tplc="8774EFB2">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44941590"/>
    <w:multiLevelType w:val="hybridMultilevel"/>
    <w:tmpl w:val="46D027FC"/>
    <w:lvl w:ilvl="0" w:tplc="9926B3F4">
      <w:start w:val="2"/>
      <w:numFmt w:val="bullet"/>
      <w:lvlText w:val="•"/>
      <w:lvlJc w:val="left"/>
      <w:pPr>
        <w:ind w:left="994" w:hanging="360"/>
      </w:pPr>
      <w:rPr>
        <w:rFonts w:ascii="Arial" w:eastAsia="Times New Roman" w:hAnsi="Arial" w:cs="Aria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0" w15:restartNumberingAfterBreak="0">
    <w:nsid w:val="44C0493F"/>
    <w:multiLevelType w:val="multilevel"/>
    <w:tmpl w:val="AC0AA44C"/>
    <w:lvl w:ilvl="0">
      <w:start w:val="1"/>
      <w:numFmt w:val="decimal"/>
      <w:lvlText w:val="%1."/>
      <w:lvlJc w:val="left"/>
      <w:pPr>
        <w:tabs>
          <w:tab w:val="num" w:pos="432"/>
        </w:tabs>
        <w:ind w:left="432" w:hanging="432"/>
      </w:pPr>
      <w:rPr>
        <w:rFonts w:hint="default"/>
        <w:b/>
        <w:i w:val="0"/>
        <w:color w:val="auto"/>
        <w:sz w:val="22"/>
      </w:rPr>
    </w:lvl>
    <w:lvl w:ilvl="1">
      <w:start w:val="1"/>
      <w:numFmt w:val="decimal"/>
      <w:lvlText w:val="%2."/>
      <w:lvlJc w:val="left"/>
      <w:pPr>
        <w:tabs>
          <w:tab w:val="num" w:pos="1206"/>
        </w:tabs>
        <w:ind w:left="1206" w:hanging="576"/>
      </w:pPr>
      <w:rPr>
        <w:rFonts w:ascii="Arial" w:hAnsi="Arial"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B4F6353"/>
    <w:multiLevelType w:val="hybridMultilevel"/>
    <w:tmpl w:val="9BE4263E"/>
    <w:lvl w:ilvl="0" w:tplc="93440D7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635A0"/>
    <w:multiLevelType w:val="hybridMultilevel"/>
    <w:tmpl w:val="9E861B86"/>
    <w:lvl w:ilvl="0" w:tplc="24146904">
      <w:start w:val="1"/>
      <w:numFmt w:val="lowerLetter"/>
      <w:lvlText w:val="%1."/>
      <w:lvlJc w:val="left"/>
      <w:pPr>
        <w:tabs>
          <w:tab w:val="num" w:pos="720"/>
        </w:tabs>
        <w:ind w:left="720" w:hanging="360"/>
      </w:pPr>
      <w:rPr>
        <w:rFonts w:ascii="Arial" w:hAnsi="Arial" w:hint="default"/>
        <w:b w:val="0"/>
        <w:i w:val="0"/>
        <w:sz w:val="20"/>
        <w:szCs w:val="2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54AD2856"/>
    <w:multiLevelType w:val="singleLevel"/>
    <w:tmpl w:val="577A5758"/>
    <w:lvl w:ilvl="0">
      <w:start w:val="1"/>
      <w:numFmt w:val="lowerLetter"/>
      <w:lvlText w:val="%1."/>
      <w:lvlJc w:val="left"/>
      <w:pPr>
        <w:tabs>
          <w:tab w:val="num" w:pos="1440"/>
        </w:tabs>
        <w:ind w:left="1440" w:hanging="720"/>
      </w:pPr>
      <w:rPr>
        <w:rFonts w:hint="default"/>
      </w:rPr>
    </w:lvl>
  </w:abstractNum>
  <w:abstractNum w:abstractNumId="24" w15:restartNumberingAfterBreak="0">
    <w:nsid w:val="5BBB4E83"/>
    <w:multiLevelType w:val="multilevel"/>
    <w:tmpl w:val="DE947AFE"/>
    <w:lvl w:ilvl="0">
      <w:start w:val="1"/>
      <w:numFmt w:val="decimal"/>
      <w:lvlText w:val="%1."/>
      <w:lvlJc w:val="left"/>
      <w:pPr>
        <w:tabs>
          <w:tab w:val="num" w:pos="2250"/>
        </w:tabs>
        <w:ind w:left="2250" w:hanging="360"/>
      </w:pPr>
      <w:rPr>
        <w:rFonts w:hint="default"/>
        <w:b/>
        <w:i w:val="0"/>
      </w:rPr>
    </w:lvl>
    <w:lvl w:ilvl="1">
      <w:start w:val="1"/>
      <w:numFmt w:val="decimal"/>
      <w:isLgl/>
      <w:lvlText w:val="%1.%2"/>
      <w:lvlJc w:val="left"/>
      <w:pPr>
        <w:ind w:left="25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5" w15:restartNumberingAfterBreak="0">
    <w:nsid w:val="67DE7DCB"/>
    <w:multiLevelType w:val="hybridMultilevel"/>
    <w:tmpl w:val="16925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9558B2"/>
    <w:multiLevelType w:val="hybridMultilevel"/>
    <w:tmpl w:val="C58C01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FD227F2"/>
    <w:multiLevelType w:val="hybridMultilevel"/>
    <w:tmpl w:val="4BE28DBE"/>
    <w:lvl w:ilvl="0" w:tplc="1F2A1A08">
      <w:start w:val="1"/>
      <w:numFmt w:val="decimal"/>
      <w:lvlText w:val="%1."/>
      <w:lvlJc w:val="left"/>
      <w:pPr>
        <w:ind w:left="680" w:hanging="540"/>
      </w:pPr>
      <w:rPr>
        <w:rFonts w:ascii="Arial" w:eastAsia="Arial" w:hAnsi="Arial" w:cs="Arial" w:hint="default"/>
        <w:spacing w:val="-4"/>
        <w:w w:val="99"/>
        <w:sz w:val="24"/>
        <w:szCs w:val="24"/>
      </w:rPr>
    </w:lvl>
    <w:lvl w:ilvl="1" w:tplc="184685FE">
      <w:numFmt w:val="bullet"/>
      <w:lvlText w:val="•"/>
      <w:lvlJc w:val="left"/>
      <w:pPr>
        <w:ind w:left="1578" w:hanging="540"/>
      </w:pPr>
      <w:rPr>
        <w:rFonts w:hint="default"/>
      </w:rPr>
    </w:lvl>
    <w:lvl w:ilvl="2" w:tplc="F83494C4">
      <w:numFmt w:val="bullet"/>
      <w:lvlText w:val="•"/>
      <w:lvlJc w:val="left"/>
      <w:pPr>
        <w:ind w:left="2476" w:hanging="540"/>
      </w:pPr>
      <w:rPr>
        <w:rFonts w:hint="default"/>
      </w:rPr>
    </w:lvl>
    <w:lvl w:ilvl="3" w:tplc="AD1CC086">
      <w:numFmt w:val="bullet"/>
      <w:lvlText w:val="•"/>
      <w:lvlJc w:val="left"/>
      <w:pPr>
        <w:ind w:left="3374" w:hanging="540"/>
      </w:pPr>
      <w:rPr>
        <w:rFonts w:hint="default"/>
      </w:rPr>
    </w:lvl>
    <w:lvl w:ilvl="4" w:tplc="5762A748">
      <w:numFmt w:val="bullet"/>
      <w:lvlText w:val="•"/>
      <w:lvlJc w:val="left"/>
      <w:pPr>
        <w:ind w:left="4272" w:hanging="540"/>
      </w:pPr>
      <w:rPr>
        <w:rFonts w:hint="default"/>
      </w:rPr>
    </w:lvl>
    <w:lvl w:ilvl="5" w:tplc="007CD342">
      <w:numFmt w:val="bullet"/>
      <w:lvlText w:val="•"/>
      <w:lvlJc w:val="left"/>
      <w:pPr>
        <w:ind w:left="5170" w:hanging="540"/>
      </w:pPr>
      <w:rPr>
        <w:rFonts w:hint="default"/>
      </w:rPr>
    </w:lvl>
    <w:lvl w:ilvl="6" w:tplc="11704668">
      <w:numFmt w:val="bullet"/>
      <w:lvlText w:val="•"/>
      <w:lvlJc w:val="left"/>
      <w:pPr>
        <w:ind w:left="6068" w:hanging="540"/>
      </w:pPr>
      <w:rPr>
        <w:rFonts w:hint="default"/>
      </w:rPr>
    </w:lvl>
    <w:lvl w:ilvl="7" w:tplc="72128CC6">
      <w:numFmt w:val="bullet"/>
      <w:lvlText w:val="•"/>
      <w:lvlJc w:val="left"/>
      <w:pPr>
        <w:ind w:left="6966" w:hanging="540"/>
      </w:pPr>
      <w:rPr>
        <w:rFonts w:hint="default"/>
      </w:rPr>
    </w:lvl>
    <w:lvl w:ilvl="8" w:tplc="06AA0220">
      <w:numFmt w:val="bullet"/>
      <w:lvlText w:val="•"/>
      <w:lvlJc w:val="left"/>
      <w:pPr>
        <w:ind w:left="7864" w:hanging="540"/>
      </w:pPr>
      <w:rPr>
        <w:rFonts w:hint="default"/>
      </w:rPr>
    </w:lvl>
  </w:abstractNum>
  <w:abstractNum w:abstractNumId="28" w15:restartNumberingAfterBreak="0">
    <w:nsid w:val="70D03B7F"/>
    <w:multiLevelType w:val="hybridMultilevel"/>
    <w:tmpl w:val="2990B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595C6F"/>
    <w:multiLevelType w:val="hybridMultilevel"/>
    <w:tmpl w:val="262499CE"/>
    <w:lvl w:ilvl="0" w:tplc="7B389C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B54794"/>
    <w:multiLevelType w:val="hybridMultilevel"/>
    <w:tmpl w:val="A2E00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3D66BC"/>
    <w:multiLevelType w:val="multilevel"/>
    <w:tmpl w:val="A82C2028"/>
    <w:lvl w:ilvl="0">
      <w:start w:val="1"/>
      <w:numFmt w:val="decimal"/>
      <w:pStyle w:val="Heading1"/>
      <w:lvlText w:val="%1."/>
      <w:lvlJc w:val="left"/>
      <w:pPr>
        <w:ind w:left="720" w:hanging="360"/>
      </w:pPr>
      <w:rPr>
        <w:rFonts w:cs="Arial"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32" w15:restartNumberingAfterBreak="0">
    <w:nsid w:val="79EB10AD"/>
    <w:multiLevelType w:val="hybridMultilevel"/>
    <w:tmpl w:val="C5AE5518"/>
    <w:lvl w:ilvl="0" w:tplc="041C2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1422E7"/>
    <w:multiLevelType w:val="singleLevel"/>
    <w:tmpl w:val="F8EAAC72"/>
    <w:lvl w:ilvl="0">
      <w:start w:val="1"/>
      <w:numFmt w:val="decimal"/>
      <w:lvlText w:val="%1."/>
      <w:lvlJc w:val="left"/>
      <w:pPr>
        <w:tabs>
          <w:tab w:val="num" w:pos="720"/>
        </w:tabs>
        <w:ind w:left="720" w:hanging="720"/>
      </w:pPr>
      <w:rPr>
        <w:rFonts w:ascii="Arial" w:hAnsi="Arial" w:hint="default"/>
        <w:b/>
        <w:i w:val="0"/>
        <w:sz w:val="22"/>
      </w:rPr>
    </w:lvl>
  </w:abstractNum>
  <w:abstractNum w:abstractNumId="34" w15:restartNumberingAfterBreak="0">
    <w:nsid w:val="7F302D9C"/>
    <w:multiLevelType w:val="hybridMultilevel"/>
    <w:tmpl w:val="CCCA05E4"/>
    <w:lvl w:ilvl="0" w:tplc="7CD456AE">
      <w:start w:val="1"/>
      <w:numFmt w:val="decimal"/>
      <w:lvlText w:val="%1."/>
      <w:lvlJc w:val="left"/>
      <w:pPr>
        <w:ind w:left="680" w:hanging="540"/>
      </w:pPr>
      <w:rPr>
        <w:rFonts w:ascii="Arial" w:eastAsia="Arial" w:hAnsi="Arial" w:cs="Arial" w:hint="default"/>
        <w:w w:val="99"/>
        <w:sz w:val="24"/>
        <w:szCs w:val="24"/>
      </w:rPr>
    </w:lvl>
    <w:lvl w:ilvl="1" w:tplc="BD7606AA">
      <w:numFmt w:val="bullet"/>
      <w:lvlText w:val="•"/>
      <w:lvlJc w:val="left"/>
      <w:pPr>
        <w:ind w:left="1578" w:hanging="540"/>
      </w:pPr>
      <w:rPr>
        <w:rFonts w:hint="default"/>
      </w:rPr>
    </w:lvl>
    <w:lvl w:ilvl="2" w:tplc="FC7A7F36">
      <w:numFmt w:val="bullet"/>
      <w:lvlText w:val="•"/>
      <w:lvlJc w:val="left"/>
      <w:pPr>
        <w:ind w:left="2476" w:hanging="540"/>
      </w:pPr>
      <w:rPr>
        <w:rFonts w:hint="default"/>
      </w:rPr>
    </w:lvl>
    <w:lvl w:ilvl="3" w:tplc="B87044E6">
      <w:numFmt w:val="bullet"/>
      <w:lvlText w:val="•"/>
      <w:lvlJc w:val="left"/>
      <w:pPr>
        <w:ind w:left="3374" w:hanging="540"/>
      </w:pPr>
      <w:rPr>
        <w:rFonts w:hint="default"/>
      </w:rPr>
    </w:lvl>
    <w:lvl w:ilvl="4" w:tplc="AE487666">
      <w:numFmt w:val="bullet"/>
      <w:lvlText w:val="•"/>
      <w:lvlJc w:val="left"/>
      <w:pPr>
        <w:ind w:left="4272" w:hanging="540"/>
      </w:pPr>
      <w:rPr>
        <w:rFonts w:hint="default"/>
      </w:rPr>
    </w:lvl>
    <w:lvl w:ilvl="5" w:tplc="9EF6F320">
      <w:numFmt w:val="bullet"/>
      <w:lvlText w:val="•"/>
      <w:lvlJc w:val="left"/>
      <w:pPr>
        <w:ind w:left="5170" w:hanging="540"/>
      </w:pPr>
      <w:rPr>
        <w:rFonts w:hint="default"/>
      </w:rPr>
    </w:lvl>
    <w:lvl w:ilvl="6" w:tplc="D4287DD8">
      <w:numFmt w:val="bullet"/>
      <w:lvlText w:val="•"/>
      <w:lvlJc w:val="left"/>
      <w:pPr>
        <w:ind w:left="6068" w:hanging="540"/>
      </w:pPr>
      <w:rPr>
        <w:rFonts w:hint="default"/>
      </w:rPr>
    </w:lvl>
    <w:lvl w:ilvl="7" w:tplc="47D05AB4">
      <w:numFmt w:val="bullet"/>
      <w:lvlText w:val="•"/>
      <w:lvlJc w:val="left"/>
      <w:pPr>
        <w:ind w:left="6966" w:hanging="540"/>
      </w:pPr>
      <w:rPr>
        <w:rFonts w:hint="default"/>
      </w:rPr>
    </w:lvl>
    <w:lvl w:ilvl="8" w:tplc="46A6D4B6">
      <w:numFmt w:val="bullet"/>
      <w:lvlText w:val="•"/>
      <w:lvlJc w:val="left"/>
      <w:pPr>
        <w:ind w:left="7864" w:hanging="540"/>
      </w:pPr>
      <w:rPr>
        <w:rFonts w:hint="default"/>
      </w:rPr>
    </w:lvl>
  </w:abstractNum>
  <w:abstractNum w:abstractNumId="35" w15:restartNumberingAfterBreak="0">
    <w:nsid w:val="7FA35B28"/>
    <w:multiLevelType w:val="multilevel"/>
    <w:tmpl w:val="5BD44C6A"/>
    <w:lvl w:ilvl="0">
      <w:start w:val="1"/>
      <w:numFmt w:val="decimal"/>
      <w:lvlText w:val="%1"/>
      <w:lvlJc w:val="left"/>
      <w:pPr>
        <w:ind w:left="540" w:hanging="540"/>
      </w:pPr>
      <w:rPr>
        <w:rFonts w:hint="default"/>
        <w:b/>
      </w:rPr>
    </w:lvl>
    <w:lvl w:ilvl="1">
      <w:start w:val="1"/>
      <w:numFmt w:val="decimal"/>
      <w:lvlText w:val="%1.%2"/>
      <w:lvlJc w:val="left"/>
      <w:pPr>
        <w:ind w:left="986" w:hanging="540"/>
      </w:pPr>
      <w:rPr>
        <w:rFonts w:hint="default"/>
        <w:b/>
      </w:rPr>
    </w:lvl>
    <w:lvl w:ilvl="2">
      <w:start w:val="1"/>
      <w:numFmt w:val="decimal"/>
      <w:lvlText w:val="%1.%2.%3"/>
      <w:lvlJc w:val="left"/>
      <w:pPr>
        <w:ind w:left="1612" w:hanging="720"/>
      </w:pPr>
      <w:rPr>
        <w:rFonts w:hint="default"/>
        <w:b/>
      </w:rPr>
    </w:lvl>
    <w:lvl w:ilvl="3">
      <w:start w:val="1"/>
      <w:numFmt w:val="decimal"/>
      <w:lvlText w:val="%1.%2.%3.%4"/>
      <w:lvlJc w:val="left"/>
      <w:pPr>
        <w:ind w:left="2058" w:hanging="720"/>
      </w:pPr>
      <w:rPr>
        <w:rFonts w:hint="default"/>
        <w:b/>
      </w:rPr>
    </w:lvl>
    <w:lvl w:ilvl="4">
      <w:start w:val="1"/>
      <w:numFmt w:val="decimal"/>
      <w:lvlText w:val="%1.%2.%3.%4.%5"/>
      <w:lvlJc w:val="left"/>
      <w:pPr>
        <w:ind w:left="2864" w:hanging="1080"/>
      </w:pPr>
      <w:rPr>
        <w:rFonts w:hint="default"/>
        <w:b/>
      </w:rPr>
    </w:lvl>
    <w:lvl w:ilvl="5">
      <w:start w:val="1"/>
      <w:numFmt w:val="decimal"/>
      <w:lvlText w:val="%1.%2.%3.%4.%5.%6"/>
      <w:lvlJc w:val="left"/>
      <w:pPr>
        <w:ind w:left="3310" w:hanging="1080"/>
      </w:pPr>
      <w:rPr>
        <w:rFonts w:hint="default"/>
        <w:b/>
      </w:rPr>
    </w:lvl>
    <w:lvl w:ilvl="6">
      <w:start w:val="1"/>
      <w:numFmt w:val="decimal"/>
      <w:lvlText w:val="%1.%2.%3.%4.%5.%6.%7"/>
      <w:lvlJc w:val="left"/>
      <w:pPr>
        <w:ind w:left="4116" w:hanging="1440"/>
      </w:pPr>
      <w:rPr>
        <w:rFonts w:hint="default"/>
        <w:b/>
      </w:rPr>
    </w:lvl>
    <w:lvl w:ilvl="7">
      <w:start w:val="1"/>
      <w:numFmt w:val="decimal"/>
      <w:lvlText w:val="%1.%2.%3.%4.%5.%6.%7.%8"/>
      <w:lvlJc w:val="left"/>
      <w:pPr>
        <w:ind w:left="4562" w:hanging="1440"/>
      </w:pPr>
      <w:rPr>
        <w:rFonts w:hint="default"/>
        <w:b/>
      </w:rPr>
    </w:lvl>
    <w:lvl w:ilvl="8">
      <w:start w:val="1"/>
      <w:numFmt w:val="decimal"/>
      <w:lvlText w:val="%1.%2.%3.%4.%5.%6.%7.%8.%9"/>
      <w:lvlJc w:val="left"/>
      <w:pPr>
        <w:ind w:left="5368" w:hanging="1800"/>
      </w:pPr>
      <w:rPr>
        <w:rFonts w:hint="default"/>
        <w:b/>
      </w:rPr>
    </w:lvl>
  </w:abstractNum>
  <w:num w:numId="1" w16cid:durableId="191499662">
    <w:abstractNumId w:val="20"/>
  </w:num>
  <w:num w:numId="2" w16cid:durableId="1816794525">
    <w:abstractNumId w:val="16"/>
  </w:num>
  <w:num w:numId="3" w16cid:durableId="624309134">
    <w:abstractNumId w:val="14"/>
  </w:num>
  <w:num w:numId="4" w16cid:durableId="2013216849">
    <w:abstractNumId w:val="12"/>
  </w:num>
  <w:num w:numId="5" w16cid:durableId="801075129">
    <w:abstractNumId w:val="24"/>
  </w:num>
  <w:num w:numId="6" w16cid:durableId="1129742205">
    <w:abstractNumId w:val="22"/>
  </w:num>
  <w:num w:numId="7" w16cid:durableId="1936668985">
    <w:abstractNumId w:val="33"/>
  </w:num>
  <w:num w:numId="8" w16cid:durableId="963585785">
    <w:abstractNumId w:val="23"/>
  </w:num>
  <w:num w:numId="9" w16cid:durableId="1092386393">
    <w:abstractNumId w:val="4"/>
  </w:num>
  <w:num w:numId="10" w16cid:durableId="813256937">
    <w:abstractNumId w:val="1"/>
  </w:num>
  <w:num w:numId="11" w16cid:durableId="834763952">
    <w:abstractNumId w:val="13"/>
  </w:num>
  <w:num w:numId="12" w16cid:durableId="53428422">
    <w:abstractNumId w:val="5"/>
  </w:num>
  <w:num w:numId="13" w16cid:durableId="154493661">
    <w:abstractNumId w:val="15"/>
  </w:num>
  <w:num w:numId="14" w16cid:durableId="1617641230">
    <w:abstractNumId w:val="10"/>
  </w:num>
  <w:num w:numId="15" w16cid:durableId="278799698">
    <w:abstractNumId w:val="29"/>
  </w:num>
  <w:num w:numId="16" w16cid:durableId="1992056358">
    <w:abstractNumId w:val="21"/>
  </w:num>
  <w:num w:numId="17" w16cid:durableId="12481517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8953150">
    <w:abstractNumId w:val="32"/>
  </w:num>
  <w:num w:numId="19" w16cid:durableId="439682931">
    <w:abstractNumId w:val="25"/>
  </w:num>
  <w:num w:numId="20" w16cid:durableId="339478143">
    <w:abstractNumId w:val="11"/>
  </w:num>
  <w:num w:numId="21" w16cid:durableId="206113710">
    <w:abstractNumId w:val="34"/>
  </w:num>
  <w:num w:numId="22" w16cid:durableId="168759204">
    <w:abstractNumId w:val="27"/>
  </w:num>
  <w:num w:numId="23" w16cid:durableId="1324510559">
    <w:abstractNumId w:val="18"/>
  </w:num>
  <w:num w:numId="24" w16cid:durableId="982730335">
    <w:abstractNumId w:val="28"/>
  </w:num>
  <w:num w:numId="25" w16cid:durableId="901671336">
    <w:abstractNumId w:val="17"/>
  </w:num>
  <w:num w:numId="26" w16cid:durableId="1347245552">
    <w:abstractNumId w:val="3"/>
  </w:num>
  <w:num w:numId="27" w16cid:durableId="1870951508">
    <w:abstractNumId w:val="35"/>
  </w:num>
  <w:num w:numId="28" w16cid:durableId="87453704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7259976">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6345133">
    <w:abstractNumId w:val="35"/>
    <w:lvlOverride w:ilvl="0">
      <w:startOverride w:val="5"/>
    </w:lvlOverride>
    <w:lvlOverride w:ilvl="1">
      <w:startOverride w:val="1"/>
    </w:lvlOverride>
  </w:num>
  <w:num w:numId="31" w16cid:durableId="91012237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7384278">
    <w:abstractNumId w:val="35"/>
    <w:lvlOverride w:ilvl="0">
      <w:startOverride w:val="4"/>
    </w:lvlOverride>
    <w:lvlOverride w:ilvl="1">
      <w:startOverride w:val="1"/>
    </w:lvlOverride>
  </w:num>
  <w:num w:numId="33" w16cid:durableId="1512792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5268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27194268">
    <w:abstractNumId w:val="2"/>
  </w:num>
  <w:num w:numId="36" w16cid:durableId="1965303017">
    <w:abstractNumId w:val="19"/>
  </w:num>
  <w:num w:numId="37" w16cid:durableId="1882474651">
    <w:abstractNumId w:val="8"/>
  </w:num>
  <w:num w:numId="38" w16cid:durableId="695930021">
    <w:abstractNumId w:val="0"/>
  </w:num>
  <w:num w:numId="39" w16cid:durableId="193546454">
    <w:abstractNumId w:val="7"/>
  </w:num>
  <w:num w:numId="40" w16cid:durableId="1467046084">
    <w:abstractNumId w:val="31"/>
  </w:num>
  <w:num w:numId="41" w16cid:durableId="753942389">
    <w:abstractNumId w:val="31"/>
    <w:lvlOverride w:ilvl="0">
      <w:startOverride w:val="1"/>
    </w:lvlOverride>
    <w:lvlOverride w:ilvl="1">
      <w:startOverride w:val="3"/>
    </w:lvlOverride>
  </w:num>
  <w:num w:numId="42" w16cid:durableId="1599750110">
    <w:abstractNumId w:val="31"/>
    <w:lvlOverride w:ilvl="0">
      <w:startOverride w:val="3"/>
    </w:lvlOverride>
  </w:num>
  <w:num w:numId="43" w16cid:durableId="435446309">
    <w:abstractNumId w:val="31"/>
    <w:lvlOverride w:ilvl="0">
      <w:startOverride w:val="4"/>
    </w:lvlOverride>
    <w:lvlOverride w:ilvl="1">
      <w:startOverride w:val="10"/>
    </w:lvlOverride>
  </w:num>
  <w:num w:numId="44" w16cid:durableId="2118215620">
    <w:abstractNumId w:val="30"/>
  </w:num>
  <w:num w:numId="45" w16cid:durableId="1181434035">
    <w:abstractNumId w:val="6"/>
  </w:num>
  <w:num w:numId="46" w16cid:durableId="395129108">
    <w:abstractNumId w:val="9"/>
  </w:num>
  <w:num w:numId="47" w16cid:durableId="815100722">
    <w:abstractNumId w:val="31"/>
    <w:lvlOverride w:ilvl="0">
      <w:startOverride w:val="9"/>
    </w:lvlOverride>
  </w:num>
  <w:num w:numId="48" w16cid:durableId="1750156537">
    <w:abstractNumId w:val="31"/>
    <w:lvlOverride w:ilvl="0">
      <w:startOverride w:val="5"/>
    </w:lvlOverride>
    <w:lvlOverride w:ilvl="1">
      <w:startOverride w:val="11"/>
    </w:lvlOverride>
  </w:num>
  <w:num w:numId="49" w16cid:durableId="817264890">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43262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38"/>
    <w:rsid w:val="00001237"/>
    <w:rsid w:val="0000283B"/>
    <w:rsid w:val="00005606"/>
    <w:rsid w:val="0001023E"/>
    <w:rsid w:val="000168DE"/>
    <w:rsid w:val="00017165"/>
    <w:rsid w:val="00021F69"/>
    <w:rsid w:val="00022DF5"/>
    <w:rsid w:val="00023349"/>
    <w:rsid w:val="0002492A"/>
    <w:rsid w:val="00024AAD"/>
    <w:rsid w:val="00024E7A"/>
    <w:rsid w:val="000278DC"/>
    <w:rsid w:val="00032C5E"/>
    <w:rsid w:val="000349AC"/>
    <w:rsid w:val="000369A8"/>
    <w:rsid w:val="00037145"/>
    <w:rsid w:val="00037351"/>
    <w:rsid w:val="00037B41"/>
    <w:rsid w:val="00041CE3"/>
    <w:rsid w:val="0004222C"/>
    <w:rsid w:val="00042F6A"/>
    <w:rsid w:val="00045F57"/>
    <w:rsid w:val="00047219"/>
    <w:rsid w:val="00050B41"/>
    <w:rsid w:val="000544FB"/>
    <w:rsid w:val="00054B27"/>
    <w:rsid w:val="00055CFD"/>
    <w:rsid w:val="00056357"/>
    <w:rsid w:val="00064D8D"/>
    <w:rsid w:val="00066C37"/>
    <w:rsid w:val="00073031"/>
    <w:rsid w:val="000735A0"/>
    <w:rsid w:val="00075CEC"/>
    <w:rsid w:val="00075FA2"/>
    <w:rsid w:val="000804A4"/>
    <w:rsid w:val="00080B26"/>
    <w:rsid w:val="0008384A"/>
    <w:rsid w:val="00083ED3"/>
    <w:rsid w:val="00084A27"/>
    <w:rsid w:val="000852A8"/>
    <w:rsid w:val="00086C20"/>
    <w:rsid w:val="00090E06"/>
    <w:rsid w:val="0009587D"/>
    <w:rsid w:val="000A0EE6"/>
    <w:rsid w:val="000A3F22"/>
    <w:rsid w:val="000A4709"/>
    <w:rsid w:val="000A5D44"/>
    <w:rsid w:val="000A67B1"/>
    <w:rsid w:val="000A799D"/>
    <w:rsid w:val="000B0B78"/>
    <w:rsid w:val="000B334C"/>
    <w:rsid w:val="000C0427"/>
    <w:rsid w:val="000C04A7"/>
    <w:rsid w:val="000C0B6C"/>
    <w:rsid w:val="000C0B8D"/>
    <w:rsid w:val="000C5D43"/>
    <w:rsid w:val="000C69C5"/>
    <w:rsid w:val="000C750F"/>
    <w:rsid w:val="000D502A"/>
    <w:rsid w:val="000D7C2B"/>
    <w:rsid w:val="000E0D18"/>
    <w:rsid w:val="000E16C9"/>
    <w:rsid w:val="000E3D8F"/>
    <w:rsid w:val="000E3E60"/>
    <w:rsid w:val="000E4ADD"/>
    <w:rsid w:val="000F0FE3"/>
    <w:rsid w:val="000F46A7"/>
    <w:rsid w:val="000F6828"/>
    <w:rsid w:val="0010431D"/>
    <w:rsid w:val="0010705B"/>
    <w:rsid w:val="0011072D"/>
    <w:rsid w:val="0011158E"/>
    <w:rsid w:val="0011253F"/>
    <w:rsid w:val="00113F23"/>
    <w:rsid w:val="00116CF4"/>
    <w:rsid w:val="00116EA3"/>
    <w:rsid w:val="00117C46"/>
    <w:rsid w:val="001209A7"/>
    <w:rsid w:val="00127ED6"/>
    <w:rsid w:val="0013006A"/>
    <w:rsid w:val="0013293F"/>
    <w:rsid w:val="0014078C"/>
    <w:rsid w:val="001450A3"/>
    <w:rsid w:val="00145352"/>
    <w:rsid w:val="001476DF"/>
    <w:rsid w:val="00150E45"/>
    <w:rsid w:val="00160264"/>
    <w:rsid w:val="00160F82"/>
    <w:rsid w:val="00161B06"/>
    <w:rsid w:val="00161B27"/>
    <w:rsid w:val="0016257A"/>
    <w:rsid w:val="00164401"/>
    <w:rsid w:val="00164C41"/>
    <w:rsid w:val="00165A61"/>
    <w:rsid w:val="00165C78"/>
    <w:rsid w:val="00171399"/>
    <w:rsid w:val="0017177F"/>
    <w:rsid w:val="001723F5"/>
    <w:rsid w:val="00174243"/>
    <w:rsid w:val="0017561C"/>
    <w:rsid w:val="001805C4"/>
    <w:rsid w:val="00190DA1"/>
    <w:rsid w:val="0019646C"/>
    <w:rsid w:val="001A0E7F"/>
    <w:rsid w:val="001A1159"/>
    <w:rsid w:val="001A3F45"/>
    <w:rsid w:val="001A41D3"/>
    <w:rsid w:val="001A51BC"/>
    <w:rsid w:val="001A5A54"/>
    <w:rsid w:val="001A7466"/>
    <w:rsid w:val="001B2A1B"/>
    <w:rsid w:val="001B6C89"/>
    <w:rsid w:val="001C0C3F"/>
    <w:rsid w:val="001C27B0"/>
    <w:rsid w:val="001C2C2A"/>
    <w:rsid w:val="001C3F89"/>
    <w:rsid w:val="001C762D"/>
    <w:rsid w:val="001D0392"/>
    <w:rsid w:val="001D5F98"/>
    <w:rsid w:val="001D7DDB"/>
    <w:rsid w:val="001D7E2B"/>
    <w:rsid w:val="001E04B1"/>
    <w:rsid w:val="001E0C16"/>
    <w:rsid w:val="001E161F"/>
    <w:rsid w:val="001E2577"/>
    <w:rsid w:val="001E53A9"/>
    <w:rsid w:val="001F0C89"/>
    <w:rsid w:val="001F281D"/>
    <w:rsid w:val="00200E9C"/>
    <w:rsid w:val="002013D2"/>
    <w:rsid w:val="00201637"/>
    <w:rsid w:val="00202B72"/>
    <w:rsid w:val="00202C2A"/>
    <w:rsid w:val="002033BC"/>
    <w:rsid w:val="0020666E"/>
    <w:rsid w:val="0020670E"/>
    <w:rsid w:val="002101FC"/>
    <w:rsid w:val="00216BCD"/>
    <w:rsid w:val="00221727"/>
    <w:rsid w:val="00222666"/>
    <w:rsid w:val="0022789E"/>
    <w:rsid w:val="0023141E"/>
    <w:rsid w:val="00232D38"/>
    <w:rsid w:val="00236226"/>
    <w:rsid w:val="00236E2D"/>
    <w:rsid w:val="00237713"/>
    <w:rsid w:val="00240B50"/>
    <w:rsid w:val="00242858"/>
    <w:rsid w:val="00245816"/>
    <w:rsid w:val="00247F70"/>
    <w:rsid w:val="00252402"/>
    <w:rsid w:val="00253043"/>
    <w:rsid w:val="002629AE"/>
    <w:rsid w:val="0026340E"/>
    <w:rsid w:val="002665C5"/>
    <w:rsid w:val="00270D3E"/>
    <w:rsid w:val="00270F48"/>
    <w:rsid w:val="00271461"/>
    <w:rsid w:val="00276B5D"/>
    <w:rsid w:val="00280FCD"/>
    <w:rsid w:val="00286809"/>
    <w:rsid w:val="00287F1B"/>
    <w:rsid w:val="00290446"/>
    <w:rsid w:val="00291F9C"/>
    <w:rsid w:val="002927AA"/>
    <w:rsid w:val="002942D7"/>
    <w:rsid w:val="00295658"/>
    <w:rsid w:val="0029613E"/>
    <w:rsid w:val="002974B7"/>
    <w:rsid w:val="002A46F9"/>
    <w:rsid w:val="002A482A"/>
    <w:rsid w:val="002A56FA"/>
    <w:rsid w:val="002A6A67"/>
    <w:rsid w:val="002A756D"/>
    <w:rsid w:val="002B2D56"/>
    <w:rsid w:val="002B5B57"/>
    <w:rsid w:val="002B654F"/>
    <w:rsid w:val="002B6BC1"/>
    <w:rsid w:val="002C7488"/>
    <w:rsid w:val="002C7DB7"/>
    <w:rsid w:val="002D04C6"/>
    <w:rsid w:val="002D22D0"/>
    <w:rsid w:val="002D464D"/>
    <w:rsid w:val="002D6711"/>
    <w:rsid w:val="002E42AE"/>
    <w:rsid w:val="002E4914"/>
    <w:rsid w:val="002E58E6"/>
    <w:rsid w:val="002F4E23"/>
    <w:rsid w:val="002F5148"/>
    <w:rsid w:val="002F7C60"/>
    <w:rsid w:val="00301906"/>
    <w:rsid w:val="0030242A"/>
    <w:rsid w:val="00311483"/>
    <w:rsid w:val="00313DCA"/>
    <w:rsid w:val="00322F8B"/>
    <w:rsid w:val="00325998"/>
    <w:rsid w:val="00326A29"/>
    <w:rsid w:val="00327E48"/>
    <w:rsid w:val="00327FC6"/>
    <w:rsid w:val="0033010F"/>
    <w:rsid w:val="0033067E"/>
    <w:rsid w:val="0033197A"/>
    <w:rsid w:val="00333CCC"/>
    <w:rsid w:val="00335C3A"/>
    <w:rsid w:val="0033610D"/>
    <w:rsid w:val="00337F8E"/>
    <w:rsid w:val="003437B3"/>
    <w:rsid w:val="00343B08"/>
    <w:rsid w:val="00346C60"/>
    <w:rsid w:val="003600F8"/>
    <w:rsid w:val="00362B86"/>
    <w:rsid w:val="0036314E"/>
    <w:rsid w:val="00363E5A"/>
    <w:rsid w:val="0036423A"/>
    <w:rsid w:val="00364E4D"/>
    <w:rsid w:val="00384DEF"/>
    <w:rsid w:val="00390E15"/>
    <w:rsid w:val="00393312"/>
    <w:rsid w:val="00395E13"/>
    <w:rsid w:val="00395FF8"/>
    <w:rsid w:val="003A2C75"/>
    <w:rsid w:val="003A2ED5"/>
    <w:rsid w:val="003A5145"/>
    <w:rsid w:val="003B07EA"/>
    <w:rsid w:val="003B4336"/>
    <w:rsid w:val="003B72C5"/>
    <w:rsid w:val="003B7829"/>
    <w:rsid w:val="003C0056"/>
    <w:rsid w:val="003C3EF3"/>
    <w:rsid w:val="003C45B6"/>
    <w:rsid w:val="003C6B41"/>
    <w:rsid w:val="003C6FC9"/>
    <w:rsid w:val="003C76D3"/>
    <w:rsid w:val="003D08B3"/>
    <w:rsid w:val="003D40C3"/>
    <w:rsid w:val="003D51AE"/>
    <w:rsid w:val="003D5203"/>
    <w:rsid w:val="003E0789"/>
    <w:rsid w:val="003E28EC"/>
    <w:rsid w:val="003E5593"/>
    <w:rsid w:val="003E7AF2"/>
    <w:rsid w:val="003F0DFF"/>
    <w:rsid w:val="003F36F7"/>
    <w:rsid w:val="003F468A"/>
    <w:rsid w:val="003F5D8C"/>
    <w:rsid w:val="003F66F7"/>
    <w:rsid w:val="004009F7"/>
    <w:rsid w:val="00402E94"/>
    <w:rsid w:val="004043E2"/>
    <w:rsid w:val="0040702E"/>
    <w:rsid w:val="00410000"/>
    <w:rsid w:val="00413C20"/>
    <w:rsid w:val="00423A77"/>
    <w:rsid w:val="00425632"/>
    <w:rsid w:val="0042686F"/>
    <w:rsid w:val="00427A0E"/>
    <w:rsid w:val="00442821"/>
    <w:rsid w:val="004433F0"/>
    <w:rsid w:val="004441E5"/>
    <w:rsid w:val="00451124"/>
    <w:rsid w:val="00453BDB"/>
    <w:rsid w:val="00454CF3"/>
    <w:rsid w:val="004575BD"/>
    <w:rsid w:val="00462A13"/>
    <w:rsid w:val="00465968"/>
    <w:rsid w:val="004666A7"/>
    <w:rsid w:val="004703E7"/>
    <w:rsid w:val="00482714"/>
    <w:rsid w:val="004849EA"/>
    <w:rsid w:val="00486FE8"/>
    <w:rsid w:val="00492E06"/>
    <w:rsid w:val="004A0798"/>
    <w:rsid w:val="004A12F1"/>
    <w:rsid w:val="004A14F5"/>
    <w:rsid w:val="004A24C7"/>
    <w:rsid w:val="004A24C9"/>
    <w:rsid w:val="004A3F21"/>
    <w:rsid w:val="004A58D4"/>
    <w:rsid w:val="004A66B9"/>
    <w:rsid w:val="004B30C6"/>
    <w:rsid w:val="004B35C5"/>
    <w:rsid w:val="004B4B18"/>
    <w:rsid w:val="004B7507"/>
    <w:rsid w:val="004C19C2"/>
    <w:rsid w:val="004C624E"/>
    <w:rsid w:val="004C62D2"/>
    <w:rsid w:val="004C7EA4"/>
    <w:rsid w:val="004D00E6"/>
    <w:rsid w:val="004D3C82"/>
    <w:rsid w:val="004D450C"/>
    <w:rsid w:val="004D672D"/>
    <w:rsid w:val="004E0433"/>
    <w:rsid w:val="004E1240"/>
    <w:rsid w:val="004E6BF8"/>
    <w:rsid w:val="004F025B"/>
    <w:rsid w:val="004F2C27"/>
    <w:rsid w:val="004F371A"/>
    <w:rsid w:val="004F4AB6"/>
    <w:rsid w:val="004F52A5"/>
    <w:rsid w:val="004F57EF"/>
    <w:rsid w:val="004F692E"/>
    <w:rsid w:val="0050077D"/>
    <w:rsid w:val="005020EC"/>
    <w:rsid w:val="00506A35"/>
    <w:rsid w:val="00510FFA"/>
    <w:rsid w:val="00512D64"/>
    <w:rsid w:val="00513F97"/>
    <w:rsid w:val="00514514"/>
    <w:rsid w:val="005145A2"/>
    <w:rsid w:val="005155B0"/>
    <w:rsid w:val="0052063D"/>
    <w:rsid w:val="00525283"/>
    <w:rsid w:val="00532A57"/>
    <w:rsid w:val="00533B9D"/>
    <w:rsid w:val="00537D95"/>
    <w:rsid w:val="005400E4"/>
    <w:rsid w:val="005441F6"/>
    <w:rsid w:val="00544AB1"/>
    <w:rsid w:val="00547950"/>
    <w:rsid w:val="00555321"/>
    <w:rsid w:val="00557A6F"/>
    <w:rsid w:val="0056070A"/>
    <w:rsid w:val="005703BE"/>
    <w:rsid w:val="005731DD"/>
    <w:rsid w:val="00575705"/>
    <w:rsid w:val="0057609C"/>
    <w:rsid w:val="00577C5D"/>
    <w:rsid w:val="0058207D"/>
    <w:rsid w:val="0058290E"/>
    <w:rsid w:val="0058762A"/>
    <w:rsid w:val="0058780C"/>
    <w:rsid w:val="00587D0C"/>
    <w:rsid w:val="0059314B"/>
    <w:rsid w:val="005A014F"/>
    <w:rsid w:val="005A3490"/>
    <w:rsid w:val="005B1442"/>
    <w:rsid w:val="005B266C"/>
    <w:rsid w:val="005B6648"/>
    <w:rsid w:val="005C242D"/>
    <w:rsid w:val="005C6D45"/>
    <w:rsid w:val="005D03F4"/>
    <w:rsid w:val="005D5730"/>
    <w:rsid w:val="005E051C"/>
    <w:rsid w:val="005E1F1E"/>
    <w:rsid w:val="005E7385"/>
    <w:rsid w:val="005E7896"/>
    <w:rsid w:val="005F2B1E"/>
    <w:rsid w:val="005F381B"/>
    <w:rsid w:val="005F686F"/>
    <w:rsid w:val="00603A00"/>
    <w:rsid w:val="00604582"/>
    <w:rsid w:val="006055D6"/>
    <w:rsid w:val="00605BCB"/>
    <w:rsid w:val="00606CCE"/>
    <w:rsid w:val="0060705B"/>
    <w:rsid w:val="00607388"/>
    <w:rsid w:val="0060774D"/>
    <w:rsid w:val="00620849"/>
    <w:rsid w:val="0062163F"/>
    <w:rsid w:val="00623884"/>
    <w:rsid w:val="00626A96"/>
    <w:rsid w:val="00626B03"/>
    <w:rsid w:val="00627CFF"/>
    <w:rsid w:val="00630A97"/>
    <w:rsid w:val="006315E6"/>
    <w:rsid w:val="00633D70"/>
    <w:rsid w:val="00634FAE"/>
    <w:rsid w:val="0063591F"/>
    <w:rsid w:val="00636D9A"/>
    <w:rsid w:val="0065077A"/>
    <w:rsid w:val="00651E55"/>
    <w:rsid w:val="00653F48"/>
    <w:rsid w:val="006540A1"/>
    <w:rsid w:val="006547AE"/>
    <w:rsid w:val="00667827"/>
    <w:rsid w:val="0067136A"/>
    <w:rsid w:val="006732BD"/>
    <w:rsid w:val="006905A8"/>
    <w:rsid w:val="00692E3A"/>
    <w:rsid w:val="00693AB7"/>
    <w:rsid w:val="00694744"/>
    <w:rsid w:val="00694FA1"/>
    <w:rsid w:val="006A3DA3"/>
    <w:rsid w:val="006A4723"/>
    <w:rsid w:val="006B0417"/>
    <w:rsid w:val="006B071E"/>
    <w:rsid w:val="006B3B92"/>
    <w:rsid w:val="006B74D9"/>
    <w:rsid w:val="006C1513"/>
    <w:rsid w:val="006C1753"/>
    <w:rsid w:val="006C6457"/>
    <w:rsid w:val="006C7030"/>
    <w:rsid w:val="006D17C1"/>
    <w:rsid w:val="006D337D"/>
    <w:rsid w:val="006E2F5B"/>
    <w:rsid w:val="006E3AAF"/>
    <w:rsid w:val="006E5516"/>
    <w:rsid w:val="006E5C6F"/>
    <w:rsid w:val="006E6DB4"/>
    <w:rsid w:val="006F55F8"/>
    <w:rsid w:val="006F59EA"/>
    <w:rsid w:val="00701225"/>
    <w:rsid w:val="00701942"/>
    <w:rsid w:val="00701D5C"/>
    <w:rsid w:val="00702980"/>
    <w:rsid w:val="00702D70"/>
    <w:rsid w:val="00707CEC"/>
    <w:rsid w:val="007121A8"/>
    <w:rsid w:val="007154A7"/>
    <w:rsid w:val="00716EC6"/>
    <w:rsid w:val="00717D02"/>
    <w:rsid w:val="00724964"/>
    <w:rsid w:val="00726518"/>
    <w:rsid w:val="007320E7"/>
    <w:rsid w:val="00732E97"/>
    <w:rsid w:val="00733455"/>
    <w:rsid w:val="0073555F"/>
    <w:rsid w:val="00735D28"/>
    <w:rsid w:val="007370C4"/>
    <w:rsid w:val="007413B1"/>
    <w:rsid w:val="00741504"/>
    <w:rsid w:val="007428A7"/>
    <w:rsid w:val="007434C7"/>
    <w:rsid w:val="00743F55"/>
    <w:rsid w:val="00750263"/>
    <w:rsid w:val="00752465"/>
    <w:rsid w:val="00752820"/>
    <w:rsid w:val="007543EE"/>
    <w:rsid w:val="00755A40"/>
    <w:rsid w:val="00756156"/>
    <w:rsid w:val="00757A31"/>
    <w:rsid w:val="00767B50"/>
    <w:rsid w:val="007826BE"/>
    <w:rsid w:val="0078485B"/>
    <w:rsid w:val="00787159"/>
    <w:rsid w:val="00791328"/>
    <w:rsid w:val="00795699"/>
    <w:rsid w:val="007963E4"/>
    <w:rsid w:val="0079670C"/>
    <w:rsid w:val="007A1E06"/>
    <w:rsid w:val="007A2985"/>
    <w:rsid w:val="007A4779"/>
    <w:rsid w:val="007A60DC"/>
    <w:rsid w:val="007A60DD"/>
    <w:rsid w:val="007A6792"/>
    <w:rsid w:val="007B01EB"/>
    <w:rsid w:val="007B118B"/>
    <w:rsid w:val="007B1F68"/>
    <w:rsid w:val="007B5C1D"/>
    <w:rsid w:val="007B6071"/>
    <w:rsid w:val="007C68D4"/>
    <w:rsid w:val="007C7A59"/>
    <w:rsid w:val="007D0227"/>
    <w:rsid w:val="007D2DB2"/>
    <w:rsid w:val="007D4D51"/>
    <w:rsid w:val="007D51BE"/>
    <w:rsid w:val="007D71EF"/>
    <w:rsid w:val="007E01FD"/>
    <w:rsid w:val="007E1ECE"/>
    <w:rsid w:val="007E20D0"/>
    <w:rsid w:val="007E2613"/>
    <w:rsid w:val="007E57EC"/>
    <w:rsid w:val="007E74B9"/>
    <w:rsid w:val="007F1D64"/>
    <w:rsid w:val="007F2019"/>
    <w:rsid w:val="007F3464"/>
    <w:rsid w:val="007F3E3A"/>
    <w:rsid w:val="007F481A"/>
    <w:rsid w:val="0080176C"/>
    <w:rsid w:val="00801F85"/>
    <w:rsid w:val="00802CBC"/>
    <w:rsid w:val="00802DB0"/>
    <w:rsid w:val="008049C1"/>
    <w:rsid w:val="008049E9"/>
    <w:rsid w:val="00805794"/>
    <w:rsid w:val="0080591B"/>
    <w:rsid w:val="0080661F"/>
    <w:rsid w:val="0080676C"/>
    <w:rsid w:val="00807306"/>
    <w:rsid w:val="0081204E"/>
    <w:rsid w:val="00814AFD"/>
    <w:rsid w:val="00816A1F"/>
    <w:rsid w:val="00817E6D"/>
    <w:rsid w:val="00817FDC"/>
    <w:rsid w:val="00821F82"/>
    <w:rsid w:val="00834773"/>
    <w:rsid w:val="00835008"/>
    <w:rsid w:val="00837D06"/>
    <w:rsid w:val="00840989"/>
    <w:rsid w:val="00840D0B"/>
    <w:rsid w:val="008412B1"/>
    <w:rsid w:val="0084174D"/>
    <w:rsid w:val="00844978"/>
    <w:rsid w:val="008452EB"/>
    <w:rsid w:val="00845303"/>
    <w:rsid w:val="008513A6"/>
    <w:rsid w:val="00851F98"/>
    <w:rsid w:val="008547B3"/>
    <w:rsid w:val="00862283"/>
    <w:rsid w:val="00863472"/>
    <w:rsid w:val="00863681"/>
    <w:rsid w:val="008661F0"/>
    <w:rsid w:val="008700E7"/>
    <w:rsid w:val="00880EF6"/>
    <w:rsid w:val="00883CCC"/>
    <w:rsid w:val="00883D98"/>
    <w:rsid w:val="00893239"/>
    <w:rsid w:val="008935ED"/>
    <w:rsid w:val="00895EFD"/>
    <w:rsid w:val="008961AF"/>
    <w:rsid w:val="008A02F2"/>
    <w:rsid w:val="008A04D8"/>
    <w:rsid w:val="008A3C32"/>
    <w:rsid w:val="008A45E1"/>
    <w:rsid w:val="008A769E"/>
    <w:rsid w:val="008B2BE2"/>
    <w:rsid w:val="008B764D"/>
    <w:rsid w:val="008B7A75"/>
    <w:rsid w:val="008C52C9"/>
    <w:rsid w:val="008C57E5"/>
    <w:rsid w:val="008C764D"/>
    <w:rsid w:val="008C7D26"/>
    <w:rsid w:val="008D17E5"/>
    <w:rsid w:val="008D1A16"/>
    <w:rsid w:val="008E2620"/>
    <w:rsid w:val="008E2FC5"/>
    <w:rsid w:val="008E4848"/>
    <w:rsid w:val="008E7615"/>
    <w:rsid w:val="008F371D"/>
    <w:rsid w:val="008F3D56"/>
    <w:rsid w:val="008F7216"/>
    <w:rsid w:val="0090462D"/>
    <w:rsid w:val="00907E3E"/>
    <w:rsid w:val="009104AA"/>
    <w:rsid w:val="00912373"/>
    <w:rsid w:val="00913F50"/>
    <w:rsid w:val="0091429B"/>
    <w:rsid w:val="009156D0"/>
    <w:rsid w:val="00916D17"/>
    <w:rsid w:val="00916D6F"/>
    <w:rsid w:val="009207B8"/>
    <w:rsid w:val="00922125"/>
    <w:rsid w:val="00923548"/>
    <w:rsid w:val="00924C3E"/>
    <w:rsid w:val="009271A0"/>
    <w:rsid w:val="00930A8E"/>
    <w:rsid w:val="00930C4F"/>
    <w:rsid w:val="00933DC2"/>
    <w:rsid w:val="00935752"/>
    <w:rsid w:val="009418B7"/>
    <w:rsid w:val="00941A61"/>
    <w:rsid w:val="00942C24"/>
    <w:rsid w:val="0094340E"/>
    <w:rsid w:val="00944DE2"/>
    <w:rsid w:val="00946B4D"/>
    <w:rsid w:val="00947706"/>
    <w:rsid w:val="00947ADB"/>
    <w:rsid w:val="00950C2C"/>
    <w:rsid w:val="00950CB5"/>
    <w:rsid w:val="009535EF"/>
    <w:rsid w:val="00953FFE"/>
    <w:rsid w:val="00954C2A"/>
    <w:rsid w:val="00955620"/>
    <w:rsid w:val="009569CE"/>
    <w:rsid w:val="009608AE"/>
    <w:rsid w:val="00960B76"/>
    <w:rsid w:val="00964C9E"/>
    <w:rsid w:val="009705D9"/>
    <w:rsid w:val="009710C8"/>
    <w:rsid w:val="009710DF"/>
    <w:rsid w:val="009740CF"/>
    <w:rsid w:val="0098284E"/>
    <w:rsid w:val="00984B44"/>
    <w:rsid w:val="00984D9B"/>
    <w:rsid w:val="0098670C"/>
    <w:rsid w:val="00986C5C"/>
    <w:rsid w:val="00991FAA"/>
    <w:rsid w:val="009946A9"/>
    <w:rsid w:val="00994784"/>
    <w:rsid w:val="00995B5A"/>
    <w:rsid w:val="009A037D"/>
    <w:rsid w:val="009A045A"/>
    <w:rsid w:val="009A1A1E"/>
    <w:rsid w:val="009A4E59"/>
    <w:rsid w:val="009A539C"/>
    <w:rsid w:val="009B1C3D"/>
    <w:rsid w:val="009B497E"/>
    <w:rsid w:val="009B55C2"/>
    <w:rsid w:val="009B5637"/>
    <w:rsid w:val="009B65E4"/>
    <w:rsid w:val="009B713A"/>
    <w:rsid w:val="009B7BBD"/>
    <w:rsid w:val="009C15AB"/>
    <w:rsid w:val="009C2F72"/>
    <w:rsid w:val="009C3DD6"/>
    <w:rsid w:val="009D27F7"/>
    <w:rsid w:val="009D2932"/>
    <w:rsid w:val="009D2AC7"/>
    <w:rsid w:val="009D2D1B"/>
    <w:rsid w:val="009E3DE1"/>
    <w:rsid w:val="009E545D"/>
    <w:rsid w:val="009E6E8C"/>
    <w:rsid w:val="009F0D0B"/>
    <w:rsid w:val="009F1492"/>
    <w:rsid w:val="009F274D"/>
    <w:rsid w:val="009F31C9"/>
    <w:rsid w:val="009F3ABA"/>
    <w:rsid w:val="00A01847"/>
    <w:rsid w:val="00A02F46"/>
    <w:rsid w:val="00A1745A"/>
    <w:rsid w:val="00A17A06"/>
    <w:rsid w:val="00A23D1A"/>
    <w:rsid w:val="00A244BA"/>
    <w:rsid w:val="00A255D7"/>
    <w:rsid w:val="00A279B9"/>
    <w:rsid w:val="00A30A70"/>
    <w:rsid w:val="00A30C23"/>
    <w:rsid w:val="00A30FE0"/>
    <w:rsid w:val="00A3589A"/>
    <w:rsid w:val="00A37803"/>
    <w:rsid w:val="00A42FB6"/>
    <w:rsid w:val="00A45CB1"/>
    <w:rsid w:val="00A5056A"/>
    <w:rsid w:val="00A50E04"/>
    <w:rsid w:val="00A50EB0"/>
    <w:rsid w:val="00A53C04"/>
    <w:rsid w:val="00A53DEF"/>
    <w:rsid w:val="00A54E5B"/>
    <w:rsid w:val="00A57116"/>
    <w:rsid w:val="00A60186"/>
    <w:rsid w:val="00A650E0"/>
    <w:rsid w:val="00A76CE8"/>
    <w:rsid w:val="00A77F85"/>
    <w:rsid w:val="00A81646"/>
    <w:rsid w:val="00A832AC"/>
    <w:rsid w:val="00A8420B"/>
    <w:rsid w:val="00A8689B"/>
    <w:rsid w:val="00A87E86"/>
    <w:rsid w:val="00A914C2"/>
    <w:rsid w:val="00A91E11"/>
    <w:rsid w:val="00A95677"/>
    <w:rsid w:val="00A97DC3"/>
    <w:rsid w:val="00AA23B5"/>
    <w:rsid w:val="00AA257C"/>
    <w:rsid w:val="00AA61F7"/>
    <w:rsid w:val="00AA7840"/>
    <w:rsid w:val="00AB3386"/>
    <w:rsid w:val="00AB6869"/>
    <w:rsid w:val="00AC2B63"/>
    <w:rsid w:val="00AC2CF0"/>
    <w:rsid w:val="00AC462F"/>
    <w:rsid w:val="00AC62C6"/>
    <w:rsid w:val="00AD3F80"/>
    <w:rsid w:val="00AD6EC6"/>
    <w:rsid w:val="00AD78F0"/>
    <w:rsid w:val="00AE07BC"/>
    <w:rsid w:val="00AE0D03"/>
    <w:rsid w:val="00AE25D8"/>
    <w:rsid w:val="00AE4E18"/>
    <w:rsid w:val="00AF1CFE"/>
    <w:rsid w:val="00AF4F01"/>
    <w:rsid w:val="00AF628D"/>
    <w:rsid w:val="00AF74FD"/>
    <w:rsid w:val="00B032BE"/>
    <w:rsid w:val="00B04F05"/>
    <w:rsid w:val="00B0784F"/>
    <w:rsid w:val="00B115D3"/>
    <w:rsid w:val="00B11CDC"/>
    <w:rsid w:val="00B11ED9"/>
    <w:rsid w:val="00B14BF4"/>
    <w:rsid w:val="00B20826"/>
    <w:rsid w:val="00B21A07"/>
    <w:rsid w:val="00B22C87"/>
    <w:rsid w:val="00B3178F"/>
    <w:rsid w:val="00B3185E"/>
    <w:rsid w:val="00B3609C"/>
    <w:rsid w:val="00B408EB"/>
    <w:rsid w:val="00B42091"/>
    <w:rsid w:val="00B62DEE"/>
    <w:rsid w:val="00B7076A"/>
    <w:rsid w:val="00B7097D"/>
    <w:rsid w:val="00B70AE7"/>
    <w:rsid w:val="00B71D93"/>
    <w:rsid w:val="00B730AB"/>
    <w:rsid w:val="00B737F8"/>
    <w:rsid w:val="00B81347"/>
    <w:rsid w:val="00B846CA"/>
    <w:rsid w:val="00B87ADE"/>
    <w:rsid w:val="00B87D54"/>
    <w:rsid w:val="00B90FE5"/>
    <w:rsid w:val="00B93077"/>
    <w:rsid w:val="00B93084"/>
    <w:rsid w:val="00B93D92"/>
    <w:rsid w:val="00B97B32"/>
    <w:rsid w:val="00B97C09"/>
    <w:rsid w:val="00BA0963"/>
    <w:rsid w:val="00BA38E2"/>
    <w:rsid w:val="00BA6321"/>
    <w:rsid w:val="00BA6BA6"/>
    <w:rsid w:val="00BB2421"/>
    <w:rsid w:val="00BB3048"/>
    <w:rsid w:val="00BB6DDF"/>
    <w:rsid w:val="00BB71B5"/>
    <w:rsid w:val="00BC2599"/>
    <w:rsid w:val="00BC4C6F"/>
    <w:rsid w:val="00BC4F91"/>
    <w:rsid w:val="00BD1759"/>
    <w:rsid w:val="00BD5D7B"/>
    <w:rsid w:val="00BD74F1"/>
    <w:rsid w:val="00BD7A0B"/>
    <w:rsid w:val="00BE30E1"/>
    <w:rsid w:val="00BE4FDF"/>
    <w:rsid w:val="00BE759A"/>
    <w:rsid w:val="00BF242B"/>
    <w:rsid w:val="00BF39E2"/>
    <w:rsid w:val="00BF48A4"/>
    <w:rsid w:val="00BF65DE"/>
    <w:rsid w:val="00C00E39"/>
    <w:rsid w:val="00C00FFB"/>
    <w:rsid w:val="00C03382"/>
    <w:rsid w:val="00C11A86"/>
    <w:rsid w:val="00C11F62"/>
    <w:rsid w:val="00C22FB5"/>
    <w:rsid w:val="00C26805"/>
    <w:rsid w:val="00C30DB5"/>
    <w:rsid w:val="00C3243E"/>
    <w:rsid w:val="00C3542F"/>
    <w:rsid w:val="00C46941"/>
    <w:rsid w:val="00C469F4"/>
    <w:rsid w:val="00C518AB"/>
    <w:rsid w:val="00C608B6"/>
    <w:rsid w:val="00C60A7E"/>
    <w:rsid w:val="00C6365C"/>
    <w:rsid w:val="00C63A31"/>
    <w:rsid w:val="00C64FB4"/>
    <w:rsid w:val="00C66D8B"/>
    <w:rsid w:val="00C731EB"/>
    <w:rsid w:val="00C738BF"/>
    <w:rsid w:val="00C73E16"/>
    <w:rsid w:val="00C753B8"/>
    <w:rsid w:val="00C75D80"/>
    <w:rsid w:val="00C77BEF"/>
    <w:rsid w:val="00C80B83"/>
    <w:rsid w:val="00C8102F"/>
    <w:rsid w:val="00C82E04"/>
    <w:rsid w:val="00C90A57"/>
    <w:rsid w:val="00C9286B"/>
    <w:rsid w:val="00C9767E"/>
    <w:rsid w:val="00CA50BA"/>
    <w:rsid w:val="00CB2616"/>
    <w:rsid w:val="00CB3B5F"/>
    <w:rsid w:val="00CC1B44"/>
    <w:rsid w:val="00CC72B5"/>
    <w:rsid w:val="00CD42A6"/>
    <w:rsid w:val="00CD4F25"/>
    <w:rsid w:val="00CD5C9B"/>
    <w:rsid w:val="00CE1876"/>
    <w:rsid w:val="00CE267B"/>
    <w:rsid w:val="00CE4714"/>
    <w:rsid w:val="00CF4051"/>
    <w:rsid w:val="00CF5DD3"/>
    <w:rsid w:val="00CF6B9C"/>
    <w:rsid w:val="00CF79CA"/>
    <w:rsid w:val="00D04CB9"/>
    <w:rsid w:val="00D04E33"/>
    <w:rsid w:val="00D06B3D"/>
    <w:rsid w:val="00D07E59"/>
    <w:rsid w:val="00D10E26"/>
    <w:rsid w:val="00D12185"/>
    <w:rsid w:val="00D1242A"/>
    <w:rsid w:val="00D17645"/>
    <w:rsid w:val="00D17F1C"/>
    <w:rsid w:val="00D20C18"/>
    <w:rsid w:val="00D23EB3"/>
    <w:rsid w:val="00D253FD"/>
    <w:rsid w:val="00D27765"/>
    <w:rsid w:val="00D30FB1"/>
    <w:rsid w:val="00D34903"/>
    <w:rsid w:val="00D36242"/>
    <w:rsid w:val="00D5087A"/>
    <w:rsid w:val="00D52FA6"/>
    <w:rsid w:val="00D54377"/>
    <w:rsid w:val="00D5445D"/>
    <w:rsid w:val="00D557C2"/>
    <w:rsid w:val="00D60DAD"/>
    <w:rsid w:val="00D64A93"/>
    <w:rsid w:val="00D655EB"/>
    <w:rsid w:val="00D66BD0"/>
    <w:rsid w:val="00D67136"/>
    <w:rsid w:val="00D742C0"/>
    <w:rsid w:val="00D74411"/>
    <w:rsid w:val="00D760DB"/>
    <w:rsid w:val="00D85BF0"/>
    <w:rsid w:val="00D85E8F"/>
    <w:rsid w:val="00D91086"/>
    <w:rsid w:val="00D92386"/>
    <w:rsid w:val="00D946AB"/>
    <w:rsid w:val="00D9616B"/>
    <w:rsid w:val="00D9695B"/>
    <w:rsid w:val="00DA236D"/>
    <w:rsid w:val="00DA2407"/>
    <w:rsid w:val="00DA4EA8"/>
    <w:rsid w:val="00DA528D"/>
    <w:rsid w:val="00DB373E"/>
    <w:rsid w:val="00DB4284"/>
    <w:rsid w:val="00DB5980"/>
    <w:rsid w:val="00DC63A3"/>
    <w:rsid w:val="00DC7A57"/>
    <w:rsid w:val="00DC7AB3"/>
    <w:rsid w:val="00DD512B"/>
    <w:rsid w:val="00DD51EE"/>
    <w:rsid w:val="00DE0A7A"/>
    <w:rsid w:val="00DE43CE"/>
    <w:rsid w:val="00DE4D93"/>
    <w:rsid w:val="00DF2827"/>
    <w:rsid w:val="00E04120"/>
    <w:rsid w:val="00E05368"/>
    <w:rsid w:val="00E073CD"/>
    <w:rsid w:val="00E0771D"/>
    <w:rsid w:val="00E10FEB"/>
    <w:rsid w:val="00E163C0"/>
    <w:rsid w:val="00E22201"/>
    <w:rsid w:val="00E275C6"/>
    <w:rsid w:val="00E31887"/>
    <w:rsid w:val="00E37D6B"/>
    <w:rsid w:val="00E37F23"/>
    <w:rsid w:val="00E40AD2"/>
    <w:rsid w:val="00E4171B"/>
    <w:rsid w:val="00E43A52"/>
    <w:rsid w:val="00E4609B"/>
    <w:rsid w:val="00E461AB"/>
    <w:rsid w:val="00E46498"/>
    <w:rsid w:val="00E510EF"/>
    <w:rsid w:val="00E521A1"/>
    <w:rsid w:val="00E53444"/>
    <w:rsid w:val="00E53C31"/>
    <w:rsid w:val="00E55C05"/>
    <w:rsid w:val="00E569F6"/>
    <w:rsid w:val="00E56CE8"/>
    <w:rsid w:val="00E57846"/>
    <w:rsid w:val="00E628CE"/>
    <w:rsid w:val="00E63ECD"/>
    <w:rsid w:val="00E648CD"/>
    <w:rsid w:val="00E701F9"/>
    <w:rsid w:val="00E70B2D"/>
    <w:rsid w:val="00E72EE1"/>
    <w:rsid w:val="00E93B47"/>
    <w:rsid w:val="00E95A16"/>
    <w:rsid w:val="00E95B22"/>
    <w:rsid w:val="00E979A0"/>
    <w:rsid w:val="00EA2F7D"/>
    <w:rsid w:val="00EA3C25"/>
    <w:rsid w:val="00EA53E2"/>
    <w:rsid w:val="00EA5A02"/>
    <w:rsid w:val="00EA6635"/>
    <w:rsid w:val="00EA72FE"/>
    <w:rsid w:val="00EA7DE3"/>
    <w:rsid w:val="00EB047A"/>
    <w:rsid w:val="00EB19AE"/>
    <w:rsid w:val="00EB6437"/>
    <w:rsid w:val="00EC2FF7"/>
    <w:rsid w:val="00EC441C"/>
    <w:rsid w:val="00EC713B"/>
    <w:rsid w:val="00ED0BB2"/>
    <w:rsid w:val="00ED1E48"/>
    <w:rsid w:val="00ED2F66"/>
    <w:rsid w:val="00ED3B34"/>
    <w:rsid w:val="00ED7885"/>
    <w:rsid w:val="00EE0F04"/>
    <w:rsid w:val="00EE1FD4"/>
    <w:rsid w:val="00EE4652"/>
    <w:rsid w:val="00EE75CA"/>
    <w:rsid w:val="00EE767B"/>
    <w:rsid w:val="00EE7702"/>
    <w:rsid w:val="00EE7A2F"/>
    <w:rsid w:val="00EE7AFE"/>
    <w:rsid w:val="00EF2399"/>
    <w:rsid w:val="00EF3B14"/>
    <w:rsid w:val="00EF5351"/>
    <w:rsid w:val="00F04EC4"/>
    <w:rsid w:val="00F10695"/>
    <w:rsid w:val="00F15504"/>
    <w:rsid w:val="00F16269"/>
    <w:rsid w:val="00F166F8"/>
    <w:rsid w:val="00F240FC"/>
    <w:rsid w:val="00F2511F"/>
    <w:rsid w:val="00F316EE"/>
    <w:rsid w:val="00F33C0D"/>
    <w:rsid w:val="00F3547F"/>
    <w:rsid w:val="00F44662"/>
    <w:rsid w:val="00F45952"/>
    <w:rsid w:val="00F47B28"/>
    <w:rsid w:val="00F57A01"/>
    <w:rsid w:val="00F60FDB"/>
    <w:rsid w:val="00F62CB7"/>
    <w:rsid w:val="00F633CD"/>
    <w:rsid w:val="00F67A98"/>
    <w:rsid w:val="00F67B65"/>
    <w:rsid w:val="00F70DBA"/>
    <w:rsid w:val="00F713C4"/>
    <w:rsid w:val="00F732D0"/>
    <w:rsid w:val="00F766E3"/>
    <w:rsid w:val="00F76769"/>
    <w:rsid w:val="00F839D0"/>
    <w:rsid w:val="00F84774"/>
    <w:rsid w:val="00F849D5"/>
    <w:rsid w:val="00F86BB5"/>
    <w:rsid w:val="00F904CF"/>
    <w:rsid w:val="00F92344"/>
    <w:rsid w:val="00FA07EC"/>
    <w:rsid w:val="00FA1D18"/>
    <w:rsid w:val="00FA4BB2"/>
    <w:rsid w:val="00FA4D84"/>
    <w:rsid w:val="00FA5238"/>
    <w:rsid w:val="00FA61CC"/>
    <w:rsid w:val="00FA6E1F"/>
    <w:rsid w:val="00FB10BD"/>
    <w:rsid w:val="00FB1C92"/>
    <w:rsid w:val="00FB2EAA"/>
    <w:rsid w:val="00FB7F9B"/>
    <w:rsid w:val="00FC65B4"/>
    <w:rsid w:val="00FC6AF8"/>
    <w:rsid w:val="00FD2718"/>
    <w:rsid w:val="00FD4BE3"/>
    <w:rsid w:val="00FD530D"/>
    <w:rsid w:val="00FE0DEC"/>
    <w:rsid w:val="00FF0790"/>
    <w:rsid w:val="00FF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04DE572D"/>
  <w15:docId w15:val="{BFF3DE68-E894-4A27-AEBE-59401005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B5"/>
    <w:pPr>
      <w:spacing w:before="40" w:after="40"/>
    </w:pPr>
  </w:style>
  <w:style w:type="paragraph" w:styleId="Heading1">
    <w:name w:val="heading 1"/>
    <w:basedOn w:val="BodyTextIndent"/>
    <w:next w:val="Normal"/>
    <w:link w:val="Heading1Char"/>
    <w:uiPriority w:val="1"/>
    <w:qFormat/>
    <w:rsid w:val="00B97C09"/>
    <w:pPr>
      <w:numPr>
        <w:numId w:val="40"/>
      </w:numPr>
      <w:outlineLvl w:val="0"/>
    </w:pPr>
    <w:rPr>
      <w:i/>
    </w:rPr>
  </w:style>
  <w:style w:type="paragraph" w:styleId="Heading2">
    <w:name w:val="heading 2"/>
    <w:basedOn w:val="BodyTextIndent"/>
    <w:next w:val="Normal"/>
    <w:link w:val="Heading2Char"/>
    <w:qFormat/>
    <w:rsid w:val="009F0D0B"/>
    <w:pPr>
      <w:spacing w:before="120"/>
      <w:ind w:left="1094" w:hanging="547"/>
      <w:jc w:val="left"/>
      <w:outlineLvl w:val="1"/>
    </w:pPr>
    <w:rPr>
      <w:i/>
    </w:rPr>
  </w:style>
  <w:style w:type="paragraph" w:styleId="Heading3">
    <w:name w:val="heading 3"/>
    <w:basedOn w:val="Normal"/>
    <w:next w:val="Normal"/>
    <w:pPr>
      <w:keepNext/>
      <w:numPr>
        <w:ilvl w:val="2"/>
        <w:numId w:val="13"/>
      </w:numPr>
      <w:spacing w:before="240" w:after="60"/>
      <w:outlineLvl w:val="2"/>
    </w:pPr>
    <w:rPr>
      <w:rFonts w:ascii="Times New Roman" w:hAnsi="Times New Roman"/>
    </w:rPr>
  </w:style>
  <w:style w:type="paragraph" w:styleId="Heading4">
    <w:name w:val="heading 4"/>
    <w:basedOn w:val="Normal"/>
    <w:next w:val="Normal"/>
    <w:pPr>
      <w:keepNext/>
      <w:numPr>
        <w:ilvl w:val="3"/>
        <w:numId w:val="13"/>
      </w:numPr>
      <w:spacing w:before="240" w:after="60"/>
      <w:outlineLvl w:val="3"/>
    </w:pPr>
    <w:rPr>
      <w:rFonts w:ascii="Times New Roman" w:hAnsi="Times New Roman"/>
      <w:i/>
    </w:rPr>
  </w:style>
  <w:style w:type="paragraph" w:styleId="Heading5">
    <w:name w:val="heading 5"/>
    <w:basedOn w:val="Normal"/>
    <w:next w:val="Normal"/>
    <w:pPr>
      <w:numPr>
        <w:ilvl w:val="4"/>
        <w:numId w:val="13"/>
      </w:numPr>
      <w:spacing w:before="240" w:after="60"/>
      <w:outlineLvl w:val="4"/>
    </w:pPr>
  </w:style>
  <w:style w:type="paragraph" w:styleId="Heading6">
    <w:name w:val="heading 6"/>
    <w:basedOn w:val="Normal"/>
    <w:next w:val="Normal"/>
    <w:pPr>
      <w:numPr>
        <w:ilvl w:val="5"/>
        <w:numId w:val="13"/>
      </w:numPr>
      <w:spacing w:before="240" w:after="60"/>
      <w:outlineLvl w:val="5"/>
    </w:pPr>
    <w:rPr>
      <w:i/>
    </w:rPr>
  </w:style>
  <w:style w:type="paragraph" w:styleId="Heading7">
    <w:name w:val="heading 7"/>
    <w:basedOn w:val="Normal"/>
    <w:next w:val="Normal"/>
    <w:pPr>
      <w:numPr>
        <w:ilvl w:val="6"/>
        <w:numId w:val="13"/>
      </w:numPr>
      <w:spacing w:before="240" w:after="60"/>
      <w:outlineLvl w:val="6"/>
    </w:pPr>
    <w:rPr>
      <w:sz w:val="20"/>
    </w:rPr>
  </w:style>
  <w:style w:type="paragraph" w:styleId="Heading8">
    <w:name w:val="heading 8"/>
    <w:basedOn w:val="Normal"/>
    <w:next w:val="Normal"/>
    <w:pPr>
      <w:numPr>
        <w:ilvl w:val="7"/>
        <w:numId w:val="13"/>
      </w:numPr>
      <w:spacing w:before="240" w:after="60"/>
      <w:outlineLvl w:val="7"/>
    </w:pPr>
    <w:rPr>
      <w:i/>
      <w:sz w:val="20"/>
    </w:rPr>
  </w:style>
  <w:style w:type="paragraph" w:styleId="Heading9">
    <w:name w:val="heading 9"/>
    <w:basedOn w:val="Normal"/>
    <w:next w:val="Normal"/>
    <w:pPr>
      <w:numPr>
        <w:ilvl w:val="8"/>
        <w:numId w:val="1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sz w:val="20"/>
    </w:rPr>
  </w:style>
  <w:style w:type="paragraph" w:styleId="Header">
    <w:name w:val="header"/>
    <w:basedOn w:val="Normal"/>
    <w:link w:val="HeaderChar"/>
    <w:pPr>
      <w:tabs>
        <w:tab w:val="center" w:pos="4320"/>
        <w:tab w:val="right" w:pos="8640"/>
      </w:tabs>
    </w:pPr>
  </w:style>
  <w:style w:type="paragraph" w:styleId="BodyTextIndent">
    <w:name w:val="Body Text Indent"/>
    <w:basedOn w:val="BodyText"/>
    <w:link w:val="BodyTextIndentChar"/>
    <w:qFormat/>
    <w:rsid w:val="00CE4714"/>
    <w:pPr>
      <w:tabs>
        <w:tab w:val="clear" w:pos="-720"/>
        <w:tab w:val="clear" w:pos="0"/>
        <w:tab w:val="clear" w:pos="720"/>
        <w:tab w:val="clear" w:pos="1080"/>
        <w:tab w:val="clear" w:pos="1800"/>
        <w:tab w:val="clear" w:pos="2160"/>
        <w:tab w:val="clear" w:pos="2520"/>
        <w:tab w:val="clear" w:pos="2880"/>
        <w:tab w:val="clear" w:pos="3240"/>
        <w:tab w:val="clear" w:pos="3600"/>
        <w:tab w:val="clear" w:pos="4320"/>
        <w:tab w:val="clear" w:pos="5040"/>
        <w:tab w:val="clear" w:pos="5760"/>
        <w:tab w:val="clear" w:pos="6480"/>
        <w:tab w:val="clear" w:pos="7200"/>
      </w:tabs>
      <w:spacing w:before="140" w:after="0"/>
      <w:ind w:left="446"/>
    </w:pPr>
    <w:rPr>
      <w:sz w:val="22"/>
    </w:rPr>
  </w:style>
  <w:style w:type="paragraph" w:styleId="BodyTextIndent2">
    <w:name w:val="Body Text Indent 2"/>
    <w:basedOn w:val="Normal"/>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hanging="360"/>
      <w:jc w:val="both"/>
    </w:pPr>
    <w:rPr>
      <w:b/>
      <w:sz w:val="20"/>
    </w:rPr>
  </w:style>
  <w:style w:type="paragraph" w:styleId="BodyTextIndent3">
    <w:name w:val="Body Text Indent 3"/>
    <w:basedOn w:val="Normal"/>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b/>
      <w:sz w:val="20"/>
    </w:rPr>
  </w:style>
  <w:style w:type="paragraph" w:styleId="BodyText">
    <w:name w:val="Body Text"/>
    <w:basedOn w:val="Normal"/>
    <w:link w:val="BodyTextChar"/>
    <w:uiPriority w:val="1"/>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b/>
      <w:sz w:val="20"/>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rPr>
      <w:sz w:val="20"/>
    </w:rPr>
  </w:style>
  <w:style w:type="character" w:styleId="Hyperlink">
    <w:name w:val="Hyperlink"/>
    <w:uiPriority w:val="99"/>
    <w:rPr>
      <w:color w:val="0000FF"/>
      <w:u w:val="single"/>
    </w:rPr>
  </w:style>
  <w:style w:type="paragraph" w:styleId="BodyText3">
    <w:name w:val="Body Text 3"/>
    <w:basedOn w:val="Normal"/>
    <w:pPr>
      <w:tabs>
        <w:tab w:val="right" w:leader="underscore" w:pos="9216"/>
      </w:tabs>
      <w:jc w:val="both"/>
    </w:pPr>
    <w:rPr>
      <w:b/>
    </w:rPr>
  </w:style>
  <w:style w:type="paragraph" w:styleId="BlockText">
    <w:name w:val="Block Text"/>
    <w:basedOn w:val="Normal"/>
    <w:pPr>
      <w:tabs>
        <w:tab w:val="left" w:pos="-720"/>
        <w:tab w:val="left" w:pos="360"/>
        <w:tab w:val="left" w:pos="720"/>
        <w:tab w:val="left" w:pos="1080"/>
        <w:tab w:val="left" w:pos="1440"/>
        <w:tab w:val="left" w:pos="1800"/>
        <w:tab w:val="left" w:pos="2160"/>
        <w:tab w:val="left" w:pos="2520"/>
        <w:tab w:val="left" w:pos="2880"/>
      </w:tabs>
      <w:ind w:left="990" w:right="990"/>
      <w:jc w:val="both"/>
    </w:pPr>
    <w:rPr>
      <w:rFonts w:cs="Arial"/>
      <w:b/>
      <w:i/>
      <w:iCs/>
    </w:rPr>
  </w:style>
  <w:style w:type="paragraph" w:customStyle="1" w:styleId="Narrative1">
    <w:name w:val="Narrative 1"/>
    <w:basedOn w:val="Normal"/>
    <w:rsid w:val="00326A29"/>
    <w:pPr>
      <w:tabs>
        <w:tab w:val="left" w:pos="720"/>
        <w:tab w:val="left" w:pos="1080"/>
        <w:tab w:val="left" w:pos="1440"/>
        <w:tab w:val="left" w:pos="2160"/>
      </w:tabs>
      <w:spacing w:after="120"/>
    </w:pPr>
    <w:rPr>
      <w:b/>
    </w:rPr>
  </w:style>
  <w:style w:type="character" w:customStyle="1" w:styleId="FooterChar">
    <w:name w:val="Footer Char"/>
    <w:link w:val="Footer"/>
    <w:uiPriority w:val="99"/>
    <w:rsid w:val="00326A29"/>
    <w:rPr>
      <w:rFonts w:ascii="Univers (WN)" w:hAnsi="Univers (WN)"/>
      <w:b/>
      <w:sz w:val="24"/>
    </w:rPr>
  </w:style>
  <w:style w:type="paragraph" w:customStyle="1" w:styleId="Normal-Left">
    <w:name w:val="Normal-Left"/>
    <w:basedOn w:val="Normal"/>
    <w:link w:val="Normal-LeftChar"/>
    <w:rsid w:val="006D17C1"/>
    <w:pPr>
      <w:spacing w:after="120"/>
      <w:ind w:left="576"/>
    </w:pPr>
    <w:rPr>
      <w:rFonts w:ascii="Times New Roman" w:hAnsi="Times New Roman"/>
      <w:b/>
    </w:rPr>
  </w:style>
  <w:style w:type="character" w:customStyle="1" w:styleId="Normal-LeftChar">
    <w:name w:val="Normal-Left Char"/>
    <w:link w:val="Normal-Left"/>
    <w:rsid w:val="006D17C1"/>
    <w:rPr>
      <w:rFonts w:ascii="Times New Roman" w:hAnsi="Times New Roman"/>
      <w:sz w:val="24"/>
    </w:rPr>
  </w:style>
  <w:style w:type="character" w:customStyle="1" w:styleId="HeaderChar">
    <w:name w:val="Header Char"/>
    <w:link w:val="Header"/>
    <w:rsid w:val="000278DC"/>
    <w:rPr>
      <w:rFonts w:ascii="Univers (WN)" w:hAnsi="Univers (WN)"/>
      <w:b/>
      <w:sz w:val="24"/>
    </w:rPr>
  </w:style>
  <w:style w:type="paragraph" w:styleId="ListParagraph">
    <w:name w:val="List Paragraph"/>
    <w:basedOn w:val="Normal"/>
    <w:uiPriority w:val="1"/>
    <w:qFormat/>
    <w:rsid w:val="00916D6F"/>
    <w:pPr>
      <w:ind w:left="720"/>
    </w:pPr>
  </w:style>
  <w:style w:type="paragraph" w:styleId="BalloonText">
    <w:name w:val="Balloon Text"/>
    <w:basedOn w:val="Normal"/>
    <w:link w:val="BalloonTextChar"/>
    <w:rsid w:val="005A3490"/>
    <w:rPr>
      <w:rFonts w:ascii="Tahoma" w:hAnsi="Tahoma" w:cs="Tahoma"/>
      <w:sz w:val="16"/>
      <w:szCs w:val="16"/>
    </w:rPr>
  </w:style>
  <w:style w:type="character" w:customStyle="1" w:styleId="BalloonTextChar">
    <w:name w:val="Balloon Text Char"/>
    <w:link w:val="BalloonText"/>
    <w:rsid w:val="005A3490"/>
    <w:rPr>
      <w:rFonts w:ascii="Tahoma" w:hAnsi="Tahoma" w:cs="Tahoma"/>
      <w:b/>
      <w:sz w:val="16"/>
      <w:szCs w:val="16"/>
    </w:rPr>
  </w:style>
  <w:style w:type="table" w:styleId="TableGrid">
    <w:name w:val="Table Grid"/>
    <w:basedOn w:val="TableNormal"/>
    <w:uiPriority w:val="59"/>
    <w:rsid w:val="00CF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D06B3D"/>
    <w:pPr>
      <w:autoSpaceDE w:val="0"/>
      <w:autoSpaceDN w:val="0"/>
      <w:adjustRightInd w:val="0"/>
    </w:pPr>
    <w:rPr>
      <w:rFonts w:ascii="Times New Roman" w:hAnsi="Times New Roman"/>
      <w:b/>
      <w:szCs w:val="24"/>
    </w:rPr>
  </w:style>
  <w:style w:type="character" w:customStyle="1" w:styleId="Heading1Char">
    <w:name w:val="Heading 1 Char"/>
    <w:basedOn w:val="DefaultParagraphFont"/>
    <w:link w:val="Heading1"/>
    <w:uiPriority w:val="1"/>
    <w:rsid w:val="00B97C09"/>
    <w:rPr>
      <w:b/>
      <w:i/>
    </w:rPr>
  </w:style>
  <w:style w:type="character" w:customStyle="1" w:styleId="BodyTextChar">
    <w:name w:val="Body Text Char"/>
    <w:basedOn w:val="DefaultParagraphFont"/>
    <w:link w:val="BodyText"/>
    <w:uiPriority w:val="1"/>
    <w:rsid w:val="00D9616B"/>
    <w:rPr>
      <w:rFonts w:ascii="Arial" w:hAnsi="Arial"/>
    </w:rPr>
  </w:style>
  <w:style w:type="paragraph" w:styleId="Title">
    <w:name w:val="Title"/>
    <w:basedOn w:val="Normal"/>
    <w:next w:val="Normal"/>
    <w:link w:val="TitleChar"/>
    <w:qFormat/>
    <w:rsid w:val="00A97DC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center"/>
    </w:pPr>
    <w:rPr>
      <w:noProof/>
      <w:szCs w:val="24"/>
    </w:rPr>
  </w:style>
  <w:style w:type="character" w:customStyle="1" w:styleId="TitleChar">
    <w:name w:val="Title Char"/>
    <w:basedOn w:val="DefaultParagraphFont"/>
    <w:link w:val="Title"/>
    <w:rsid w:val="00A97DC3"/>
    <w:rPr>
      <w:rFonts w:ascii="Univers (WN)" w:hAnsi="Univers (WN)"/>
      <w:b/>
      <w:noProof/>
      <w:sz w:val="24"/>
      <w:szCs w:val="24"/>
    </w:rPr>
  </w:style>
  <w:style w:type="paragraph" w:customStyle="1" w:styleId="ChartLeft">
    <w:name w:val="Chart Left"/>
    <w:basedOn w:val="Normal"/>
    <w:link w:val="ChartLeftChar"/>
    <w:qFormat/>
    <w:rsid w:val="00A97DC3"/>
    <w:pPr>
      <w:tabs>
        <w:tab w:val="left" w:pos="-720"/>
        <w:tab w:val="left" w:pos="2880"/>
      </w:tabs>
    </w:pPr>
    <w:rPr>
      <w:b/>
      <w:szCs w:val="24"/>
    </w:rPr>
  </w:style>
  <w:style w:type="paragraph" w:customStyle="1" w:styleId="ChartCentered">
    <w:name w:val="Chart Centered"/>
    <w:basedOn w:val="ChartLeft"/>
    <w:link w:val="ChartCenteredChar"/>
    <w:qFormat/>
    <w:rsid w:val="00A97DC3"/>
    <w:pPr>
      <w:jc w:val="center"/>
    </w:pPr>
    <w:rPr>
      <w:b w:val="0"/>
    </w:rPr>
  </w:style>
  <w:style w:type="character" w:customStyle="1" w:styleId="ChartLeftChar">
    <w:name w:val="Chart Left Char"/>
    <w:basedOn w:val="DefaultParagraphFont"/>
    <w:link w:val="ChartLeft"/>
    <w:rsid w:val="00A97DC3"/>
    <w:rPr>
      <w:rFonts w:ascii="Arial" w:hAnsi="Arial"/>
      <w:sz w:val="22"/>
      <w:szCs w:val="24"/>
    </w:rPr>
  </w:style>
  <w:style w:type="paragraph" w:customStyle="1" w:styleId="ChartLeftBold">
    <w:name w:val="Chart Left Bold"/>
    <w:basedOn w:val="ChartLeft"/>
    <w:link w:val="ChartLeftBoldChar"/>
    <w:qFormat/>
    <w:rsid w:val="00991FAA"/>
    <w:rPr>
      <w:b w:val="0"/>
    </w:rPr>
  </w:style>
  <w:style w:type="character" w:customStyle="1" w:styleId="ChartCenteredChar">
    <w:name w:val="Chart Centered Char"/>
    <w:basedOn w:val="ChartLeftChar"/>
    <w:link w:val="ChartCentered"/>
    <w:rsid w:val="00A97DC3"/>
    <w:rPr>
      <w:rFonts w:ascii="Arial" w:hAnsi="Arial"/>
      <w:b/>
      <w:sz w:val="22"/>
      <w:szCs w:val="24"/>
    </w:rPr>
  </w:style>
  <w:style w:type="paragraph" w:styleId="TOC1">
    <w:name w:val="toc 1"/>
    <w:basedOn w:val="Normal"/>
    <w:next w:val="Normal"/>
    <w:autoRedefine/>
    <w:uiPriority w:val="39"/>
    <w:unhideWhenUsed/>
    <w:rsid w:val="00171399"/>
    <w:pPr>
      <w:spacing w:before="120" w:after="120"/>
    </w:pPr>
    <w:rPr>
      <w:rFonts w:asciiTheme="minorHAnsi" w:hAnsiTheme="minorHAnsi"/>
      <w:bCs/>
      <w:caps/>
      <w:sz w:val="20"/>
    </w:rPr>
  </w:style>
  <w:style w:type="character" w:customStyle="1" w:styleId="ChartLeftBoldChar">
    <w:name w:val="Chart Left Bold Char"/>
    <w:basedOn w:val="ChartLeftChar"/>
    <w:link w:val="ChartLeftBold"/>
    <w:rsid w:val="00991FAA"/>
    <w:rPr>
      <w:rFonts w:ascii="Arial" w:hAnsi="Arial"/>
      <w:b/>
      <w:sz w:val="22"/>
      <w:szCs w:val="24"/>
    </w:rPr>
  </w:style>
  <w:style w:type="paragraph" w:styleId="TOC2">
    <w:name w:val="toc 2"/>
    <w:basedOn w:val="Normal"/>
    <w:next w:val="Normal"/>
    <w:autoRedefine/>
    <w:uiPriority w:val="39"/>
    <w:unhideWhenUsed/>
    <w:rsid w:val="002E42AE"/>
    <w:pPr>
      <w:tabs>
        <w:tab w:val="left" w:pos="720"/>
        <w:tab w:val="right" w:leader="dot" w:pos="10214"/>
      </w:tabs>
      <w:ind w:left="240"/>
    </w:pPr>
    <w:rPr>
      <w:rFonts w:asciiTheme="minorHAnsi" w:hAnsiTheme="minorHAnsi"/>
      <w:b/>
      <w:smallCaps/>
      <w:sz w:val="20"/>
    </w:rPr>
  </w:style>
  <w:style w:type="paragraph" w:styleId="TOC3">
    <w:name w:val="toc 3"/>
    <w:basedOn w:val="Normal"/>
    <w:next w:val="Normal"/>
    <w:autoRedefine/>
    <w:uiPriority w:val="39"/>
    <w:unhideWhenUsed/>
    <w:rsid w:val="00171399"/>
    <w:pPr>
      <w:ind w:left="480"/>
    </w:pPr>
    <w:rPr>
      <w:rFonts w:asciiTheme="minorHAnsi" w:hAnsiTheme="minorHAnsi"/>
      <w:b/>
      <w:i/>
      <w:iCs/>
      <w:sz w:val="20"/>
    </w:rPr>
  </w:style>
  <w:style w:type="paragraph" w:styleId="TOC4">
    <w:name w:val="toc 4"/>
    <w:basedOn w:val="Normal"/>
    <w:next w:val="Normal"/>
    <w:autoRedefine/>
    <w:unhideWhenUsed/>
    <w:rsid w:val="00171399"/>
    <w:pPr>
      <w:ind w:left="720"/>
    </w:pPr>
    <w:rPr>
      <w:rFonts w:asciiTheme="minorHAnsi" w:hAnsiTheme="minorHAnsi"/>
      <w:b/>
      <w:sz w:val="18"/>
      <w:szCs w:val="18"/>
    </w:rPr>
  </w:style>
  <w:style w:type="paragraph" w:styleId="TOC5">
    <w:name w:val="toc 5"/>
    <w:basedOn w:val="Normal"/>
    <w:next w:val="Normal"/>
    <w:autoRedefine/>
    <w:unhideWhenUsed/>
    <w:rsid w:val="00171399"/>
    <w:pPr>
      <w:ind w:left="960"/>
    </w:pPr>
    <w:rPr>
      <w:rFonts w:asciiTheme="minorHAnsi" w:hAnsiTheme="minorHAnsi"/>
      <w:b/>
      <w:sz w:val="18"/>
      <w:szCs w:val="18"/>
    </w:rPr>
  </w:style>
  <w:style w:type="paragraph" w:styleId="TOC6">
    <w:name w:val="toc 6"/>
    <w:basedOn w:val="Normal"/>
    <w:next w:val="Normal"/>
    <w:autoRedefine/>
    <w:unhideWhenUsed/>
    <w:rsid w:val="00171399"/>
    <w:pPr>
      <w:ind w:left="1200"/>
    </w:pPr>
    <w:rPr>
      <w:rFonts w:asciiTheme="minorHAnsi" w:hAnsiTheme="minorHAnsi"/>
      <w:b/>
      <w:sz w:val="18"/>
      <w:szCs w:val="18"/>
    </w:rPr>
  </w:style>
  <w:style w:type="paragraph" w:styleId="TOC7">
    <w:name w:val="toc 7"/>
    <w:basedOn w:val="Normal"/>
    <w:next w:val="Normal"/>
    <w:autoRedefine/>
    <w:unhideWhenUsed/>
    <w:rsid w:val="00171399"/>
    <w:pPr>
      <w:ind w:left="1440"/>
    </w:pPr>
    <w:rPr>
      <w:rFonts w:asciiTheme="minorHAnsi" w:hAnsiTheme="minorHAnsi"/>
      <w:b/>
      <w:sz w:val="18"/>
      <w:szCs w:val="18"/>
    </w:rPr>
  </w:style>
  <w:style w:type="paragraph" w:styleId="TOC8">
    <w:name w:val="toc 8"/>
    <w:basedOn w:val="Normal"/>
    <w:next w:val="Normal"/>
    <w:autoRedefine/>
    <w:unhideWhenUsed/>
    <w:rsid w:val="00171399"/>
    <w:pPr>
      <w:ind w:left="1680"/>
    </w:pPr>
    <w:rPr>
      <w:rFonts w:asciiTheme="minorHAnsi" w:hAnsiTheme="minorHAnsi"/>
      <w:b/>
      <w:sz w:val="18"/>
      <w:szCs w:val="18"/>
    </w:rPr>
  </w:style>
  <w:style w:type="paragraph" w:styleId="TOC9">
    <w:name w:val="toc 9"/>
    <w:basedOn w:val="Normal"/>
    <w:next w:val="Normal"/>
    <w:autoRedefine/>
    <w:unhideWhenUsed/>
    <w:rsid w:val="00171399"/>
    <w:pPr>
      <w:ind w:left="1920"/>
    </w:pPr>
    <w:rPr>
      <w:rFonts w:asciiTheme="minorHAnsi" w:hAnsiTheme="minorHAnsi"/>
      <w:b/>
      <w:sz w:val="18"/>
      <w:szCs w:val="18"/>
    </w:rPr>
  </w:style>
  <w:style w:type="paragraph" w:customStyle="1" w:styleId="SignatureBlock">
    <w:name w:val="Signature Block"/>
    <w:basedOn w:val="Normal"/>
    <w:link w:val="SignatureBlockChar"/>
    <w:rsid w:val="00604582"/>
    <w:pPr>
      <w:spacing w:before="0" w:after="0"/>
      <w:ind w:left="360" w:hanging="360"/>
    </w:pPr>
    <w:rPr>
      <w:rFonts w:cs="Arial"/>
      <w:b/>
      <w:szCs w:val="22"/>
    </w:rPr>
  </w:style>
  <w:style w:type="paragraph" w:customStyle="1" w:styleId="Bullets">
    <w:name w:val="Bullets"/>
    <w:basedOn w:val="BodyTextIndent"/>
    <w:link w:val="BulletsChar"/>
    <w:qFormat/>
    <w:rsid w:val="002E42AE"/>
    <w:pPr>
      <w:numPr>
        <w:numId w:val="14"/>
      </w:numPr>
      <w:spacing w:before="0"/>
    </w:pPr>
  </w:style>
  <w:style w:type="character" w:customStyle="1" w:styleId="SignatureBlockChar">
    <w:name w:val="Signature Block Char"/>
    <w:basedOn w:val="DefaultParagraphFont"/>
    <w:link w:val="SignatureBlock"/>
    <w:rsid w:val="00604582"/>
    <w:rPr>
      <w:rFonts w:ascii="Arial" w:hAnsi="Arial" w:cs="Arial"/>
      <w:sz w:val="22"/>
      <w:szCs w:val="22"/>
    </w:rPr>
  </w:style>
  <w:style w:type="paragraph" w:customStyle="1" w:styleId="Heading2SingleSpace">
    <w:name w:val="Heading 2 Single Space"/>
    <w:basedOn w:val="Heading2"/>
    <w:qFormat/>
    <w:rsid w:val="007154A7"/>
    <w:pPr>
      <w:spacing w:before="0"/>
    </w:pPr>
    <w:rPr>
      <w:iCs/>
    </w:rPr>
  </w:style>
  <w:style w:type="character" w:customStyle="1" w:styleId="BodyTextIndentChar">
    <w:name w:val="Body Text Indent Char"/>
    <w:basedOn w:val="BodyTextChar"/>
    <w:link w:val="BodyTextIndent"/>
    <w:rsid w:val="00CE4714"/>
    <w:rPr>
      <w:rFonts w:ascii="Arial" w:hAnsi="Arial"/>
      <w:sz w:val="22"/>
    </w:rPr>
  </w:style>
  <w:style w:type="character" w:customStyle="1" w:styleId="BulletsChar">
    <w:name w:val="Bullets Char"/>
    <w:basedOn w:val="BodyTextIndentChar"/>
    <w:link w:val="Bullets"/>
    <w:rsid w:val="002E42AE"/>
    <w:rPr>
      <w:rFonts w:ascii="Arial" w:hAnsi="Arial"/>
      <w:sz w:val="22"/>
    </w:rPr>
  </w:style>
  <w:style w:type="character" w:customStyle="1" w:styleId="Heading2Char">
    <w:name w:val="Heading 2 Char"/>
    <w:basedOn w:val="DefaultParagraphFont"/>
    <w:link w:val="Heading2"/>
    <w:rsid w:val="009F0D0B"/>
    <w:rPr>
      <w:b/>
      <w:i/>
    </w:rPr>
  </w:style>
  <w:style w:type="character" w:styleId="FollowedHyperlink">
    <w:name w:val="FollowedHyperlink"/>
    <w:basedOn w:val="DefaultParagraphFont"/>
    <w:semiHidden/>
    <w:unhideWhenUsed/>
    <w:rsid w:val="00C3542F"/>
    <w:rPr>
      <w:color w:val="800080" w:themeColor="followedHyperlink"/>
      <w:u w:val="single"/>
    </w:rPr>
  </w:style>
  <w:style w:type="character" w:styleId="CommentReference">
    <w:name w:val="annotation reference"/>
    <w:basedOn w:val="DefaultParagraphFont"/>
    <w:semiHidden/>
    <w:unhideWhenUsed/>
    <w:rsid w:val="009A037D"/>
    <w:rPr>
      <w:sz w:val="16"/>
      <w:szCs w:val="16"/>
    </w:rPr>
  </w:style>
  <w:style w:type="paragraph" w:styleId="CommentText">
    <w:name w:val="annotation text"/>
    <w:basedOn w:val="Normal"/>
    <w:link w:val="CommentTextChar"/>
    <w:unhideWhenUsed/>
    <w:rsid w:val="009A037D"/>
    <w:rPr>
      <w:sz w:val="20"/>
    </w:rPr>
  </w:style>
  <w:style w:type="character" w:customStyle="1" w:styleId="CommentTextChar">
    <w:name w:val="Comment Text Char"/>
    <w:basedOn w:val="DefaultParagraphFont"/>
    <w:link w:val="CommentText"/>
    <w:rsid w:val="009A037D"/>
    <w:rPr>
      <w:rFonts w:ascii="Arial" w:hAnsi="Arial"/>
      <w:b/>
    </w:rPr>
  </w:style>
  <w:style w:type="paragraph" w:styleId="CommentSubject">
    <w:name w:val="annotation subject"/>
    <w:basedOn w:val="CommentText"/>
    <w:next w:val="CommentText"/>
    <w:link w:val="CommentSubjectChar"/>
    <w:semiHidden/>
    <w:unhideWhenUsed/>
    <w:rsid w:val="009A037D"/>
    <w:rPr>
      <w:bCs/>
    </w:rPr>
  </w:style>
  <w:style w:type="character" w:customStyle="1" w:styleId="CommentSubjectChar">
    <w:name w:val="Comment Subject Char"/>
    <w:basedOn w:val="CommentTextChar"/>
    <w:link w:val="CommentSubject"/>
    <w:semiHidden/>
    <w:rsid w:val="009A037D"/>
    <w:rPr>
      <w:rFonts w:ascii="Arial" w:hAnsi="Arial"/>
      <w:b/>
      <w:bCs/>
    </w:rPr>
  </w:style>
  <w:style w:type="paragraph" w:styleId="NormalWeb">
    <w:name w:val="Normal (Web)"/>
    <w:basedOn w:val="Normal"/>
    <w:uiPriority w:val="99"/>
    <w:rsid w:val="00984D9B"/>
    <w:pPr>
      <w:spacing w:before="100" w:beforeAutospacing="1" w:after="100" w:afterAutospacing="1"/>
    </w:pPr>
    <w:rPr>
      <w:rFonts w:ascii="Arial Unicode MS" w:eastAsia="Arial Unicode MS" w:hAnsi="Arial Unicode MS" w:cs="Arial Unicode MS"/>
      <w:sz w:val="24"/>
      <w:szCs w:val="24"/>
    </w:rPr>
  </w:style>
  <w:style w:type="character" w:styleId="UnresolvedMention">
    <w:name w:val="Unresolved Mention"/>
    <w:basedOn w:val="DefaultParagraphFont"/>
    <w:uiPriority w:val="99"/>
    <w:semiHidden/>
    <w:unhideWhenUsed/>
    <w:rsid w:val="005400E4"/>
    <w:rPr>
      <w:color w:val="605E5C"/>
      <w:shd w:val="clear" w:color="auto" w:fill="E1DFDD"/>
    </w:rPr>
  </w:style>
  <w:style w:type="paragraph" w:styleId="Revision">
    <w:name w:val="Revision"/>
    <w:hidden/>
    <w:uiPriority w:val="99"/>
    <w:semiHidden/>
    <w:rsid w:val="00DB4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7800">
      <w:bodyDiv w:val="1"/>
      <w:marLeft w:val="0"/>
      <w:marRight w:val="0"/>
      <w:marTop w:val="0"/>
      <w:marBottom w:val="0"/>
      <w:divBdr>
        <w:top w:val="none" w:sz="0" w:space="0" w:color="auto"/>
        <w:left w:val="none" w:sz="0" w:space="0" w:color="auto"/>
        <w:bottom w:val="none" w:sz="0" w:space="0" w:color="auto"/>
        <w:right w:val="none" w:sz="0" w:space="0" w:color="auto"/>
      </w:divBdr>
    </w:div>
    <w:div w:id="84036637">
      <w:bodyDiv w:val="1"/>
      <w:marLeft w:val="0"/>
      <w:marRight w:val="0"/>
      <w:marTop w:val="0"/>
      <w:marBottom w:val="0"/>
      <w:divBdr>
        <w:top w:val="none" w:sz="0" w:space="0" w:color="auto"/>
        <w:left w:val="none" w:sz="0" w:space="0" w:color="auto"/>
        <w:bottom w:val="none" w:sz="0" w:space="0" w:color="auto"/>
        <w:right w:val="none" w:sz="0" w:space="0" w:color="auto"/>
      </w:divBdr>
    </w:div>
    <w:div w:id="691028513">
      <w:bodyDiv w:val="1"/>
      <w:marLeft w:val="0"/>
      <w:marRight w:val="0"/>
      <w:marTop w:val="0"/>
      <w:marBottom w:val="0"/>
      <w:divBdr>
        <w:top w:val="none" w:sz="0" w:space="0" w:color="auto"/>
        <w:left w:val="none" w:sz="0" w:space="0" w:color="auto"/>
        <w:bottom w:val="none" w:sz="0" w:space="0" w:color="auto"/>
        <w:right w:val="none" w:sz="0" w:space="0" w:color="auto"/>
      </w:divBdr>
    </w:div>
    <w:div w:id="1162619298">
      <w:bodyDiv w:val="1"/>
      <w:marLeft w:val="0"/>
      <w:marRight w:val="0"/>
      <w:marTop w:val="0"/>
      <w:marBottom w:val="0"/>
      <w:divBdr>
        <w:top w:val="none" w:sz="0" w:space="0" w:color="auto"/>
        <w:left w:val="none" w:sz="0" w:space="0" w:color="auto"/>
        <w:bottom w:val="none" w:sz="0" w:space="0" w:color="auto"/>
        <w:right w:val="none" w:sz="0" w:space="0" w:color="auto"/>
      </w:divBdr>
    </w:div>
    <w:div w:id="1482230697">
      <w:bodyDiv w:val="1"/>
      <w:marLeft w:val="0"/>
      <w:marRight w:val="0"/>
      <w:marTop w:val="0"/>
      <w:marBottom w:val="0"/>
      <w:divBdr>
        <w:top w:val="none" w:sz="0" w:space="0" w:color="auto"/>
        <w:left w:val="none" w:sz="0" w:space="0" w:color="auto"/>
        <w:bottom w:val="none" w:sz="0" w:space="0" w:color="auto"/>
        <w:right w:val="none" w:sz="0" w:space="0" w:color="auto"/>
      </w:divBdr>
    </w:div>
    <w:div w:id="1509756557">
      <w:bodyDiv w:val="1"/>
      <w:marLeft w:val="0"/>
      <w:marRight w:val="0"/>
      <w:marTop w:val="0"/>
      <w:marBottom w:val="0"/>
      <w:divBdr>
        <w:top w:val="none" w:sz="0" w:space="0" w:color="auto"/>
        <w:left w:val="none" w:sz="0" w:space="0" w:color="auto"/>
        <w:bottom w:val="none" w:sz="0" w:space="0" w:color="auto"/>
        <w:right w:val="none" w:sz="0" w:space="0" w:color="auto"/>
      </w:divBdr>
    </w:div>
    <w:div w:id="1707292405">
      <w:bodyDiv w:val="1"/>
      <w:marLeft w:val="0"/>
      <w:marRight w:val="0"/>
      <w:marTop w:val="0"/>
      <w:marBottom w:val="0"/>
      <w:divBdr>
        <w:top w:val="none" w:sz="0" w:space="0" w:color="auto"/>
        <w:left w:val="none" w:sz="0" w:space="0" w:color="auto"/>
        <w:bottom w:val="none" w:sz="0" w:space="0" w:color="auto"/>
        <w:right w:val="none" w:sz="0" w:space="0" w:color="auto"/>
      </w:divBdr>
    </w:div>
    <w:div w:id="1726105480">
      <w:bodyDiv w:val="1"/>
      <w:marLeft w:val="0"/>
      <w:marRight w:val="0"/>
      <w:marTop w:val="0"/>
      <w:marBottom w:val="0"/>
      <w:divBdr>
        <w:top w:val="none" w:sz="0" w:space="0" w:color="auto"/>
        <w:left w:val="none" w:sz="0" w:space="0" w:color="auto"/>
        <w:bottom w:val="none" w:sz="0" w:space="0" w:color="auto"/>
        <w:right w:val="none" w:sz="0" w:space="0" w:color="auto"/>
      </w:divBdr>
    </w:div>
    <w:div w:id="1868713149">
      <w:bodyDiv w:val="1"/>
      <w:marLeft w:val="0"/>
      <w:marRight w:val="0"/>
      <w:marTop w:val="0"/>
      <w:marBottom w:val="0"/>
      <w:divBdr>
        <w:top w:val="none" w:sz="0" w:space="0" w:color="auto"/>
        <w:left w:val="none" w:sz="0" w:space="0" w:color="auto"/>
        <w:bottom w:val="none" w:sz="0" w:space="0" w:color="auto"/>
        <w:right w:val="none" w:sz="0" w:space="0" w:color="auto"/>
      </w:divBdr>
    </w:div>
    <w:div w:id="1881477520">
      <w:bodyDiv w:val="1"/>
      <w:marLeft w:val="0"/>
      <w:marRight w:val="0"/>
      <w:marTop w:val="0"/>
      <w:marBottom w:val="0"/>
      <w:divBdr>
        <w:top w:val="none" w:sz="0" w:space="0" w:color="auto"/>
        <w:left w:val="none" w:sz="0" w:space="0" w:color="auto"/>
        <w:bottom w:val="none" w:sz="0" w:space="0" w:color="auto"/>
        <w:right w:val="none" w:sz="0" w:space="0" w:color="auto"/>
      </w:divBdr>
    </w:div>
    <w:div w:id="19556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app.leg.wa.gov/RCW/default.aspx?cite=42.56" TargetMode="External"/><Relationship Id="rId26" Type="http://schemas.openxmlformats.org/officeDocument/2006/relationships/hyperlink" Target="https://app.leg.wa.gov/RCW/default.aspx?cite=39.26.005" TargetMode="External"/><Relationship Id="rId39" Type="http://schemas.openxmlformats.org/officeDocument/2006/relationships/hyperlink" Target="https://omwbe.wa.gov/" TargetMode="External"/><Relationship Id="rId21" Type="http://schemas.openxmlformats.org/officeDocument/2006/relationships/hyperlink" Target="https://pr-webs-vendor.des.wa.gov/" TargetMode="External"/><Relationship Id="rId34" Type="http://schemas.openxmlformats.org/officeDocument/2006/relationships/hyperlink" Target="https://des.wa.gov/sites/default/files/public/documents/About/Procurement_reform/Policies/DES-210-01AgencyContractReporting.pdf?=a0a17" TargetMode="External"/><Relationship Id="rId42" Type="http://schemas.openxmlformats.org/officeDocument/2006/relationships/hyperlink" Target="https://app.leg.wa.gov/RCW/default.aspx?cite=43.60A.200" TargetMode="External"/><Relationship Id="rId47" Type="http://schemas.openxmlformats.org/officeDocument/2006/relationships/package" Target="embeddings/Microsoft_Word_Document.docx"/><Relationship Id="rId50" Type="http://schemas.openxmlformats.org/officeDocument/2006/relationships/image" Target="media/image4.emf"/><Relationship Id="rId55" Type="http://schemas.openxmlformats.org/officeDocument/2006/relationships/package" Target="embeddings/Microsoft_Word_Document4.docx"/><Relationship Id="rId63" Type="http://schemas.openxmlformats.org/officeDocument/2006/relationships/package" Target="embeddings/Microsoft_Word_Document8.docx"/><Relationship Id="rId68" Type="http://schemas.openxmlformats.org/officeDocument/2006/relationships/image" Target="media/image13.emf"/><Relationship Id="rId76" Type="http://schemas.openxmlformats.org/officeDocument/2006/relationships/image" Target="media/image17.emf"/><Relationship Id="rId7" Type="http://schemas.openxmlformats.org/officeDocument/2006/relationships/numbering" Target="numbering.xml"/><Relationship Id="rId71" Type="http://schemas.openxmlformats.org/officeDocument/2006/relationships/package" Target="embeddings/Microsoft_Word_Document12.docx"/><Relationship Id="rId2" Type="http://schemas.openxmlformats.org/officeDocument/2006/relationships/customXml" Target="../customXml/item2.xml"/><Relationship Id="rId16" Type="http://schemas.openxmlformats.org/officeDocument/2006/relationships/hyperlink" Target="https://app.leg.wa.gov/RCW/default.aspx?cite=39.26.160" TargetMode="External"/><Relationship Id="rId29" Type="http://schemas.openxmlformats.org/officeDocument/2006/relationships/hyperlink" Target="https://app.leg.wa.gov/RCW/default.aspx?cite=39.26.160" TargetMode="External"/><Relationship Id="rId11" Type="http://schemas.openxmlformats.org/officeDocument/2006/relationships/footnotes" Target="footnotes.xml"/><Relationship Id="rId24" Type="http://schemas.openxmlformats.org/officeDocument/2006/relationships/hyperlink" Target="https://des.wa.gov/policies-legal/supplier-diversity-des-090-06" TargetMode="External"/><Relationship Id="rId32" Type="http://schemas.openxmlformats.org/officeDocument/2006/relationships/hyperlink" Target="https://governor.wa.gov/sites/default/files/exe_order/19-01_VeteranAndMilitaryFamily%20.pdf" TargetMode="External"/><Relationship Id="rId37" Type="http://schemas.openxmlformats.org/officeDocument/2006/relationships/hyperlink" Target="https://omwbe.wa.gov/" TargetMode="External"/><Relationship Id="rId40" Type="http://schemas.openxmlformats.org/officeDocument/2006/relationships/hyperlink" Target="https://apps.leg.wa.gov/rcw/default.aspx?cite=39.26.005" TargetMode="External"/><Relationship Id="rId45" Type="http://schemas.openxmlformats.org/officeDocument/2006/relationships/hyperlink" Target="http://www.omwbe.wa.gov/" TargetMode="External"/><Relationship Id="rId53" Type="http://schemas.openxmlformats.org/officeDocument/2006/relationships/package" Target="embeddings/Microsoft_Word_Document3.docx"/><Relationship Id="rId58" Type="http://schemas.openxmlformats.org/officeDocument/2006/relationships/image" Target="media/image8.emf"/><Relationship Id="rId66" Type="http://schemas.openxmlformats.org/officeDocument/2006/relationships/image" Target="media/image12.emf"/><Relationship Id="rId74" Type="http://schemas.openxmlformats.org/officeDocument/2006/relationships/image" Target="media/image16.emf"/><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package" Target="embeddings/Microsoft_Word_Document7.docx"/><Relationship Id="rId10" Type="http://schemas.openxmlformats.org/officeDocument/2006/relationships/webSettings" Target="webSettings.xml"/><Relationship Id="rId19" Type="http://schemas.openxmlformats.org/officeDocument/2006/relationships/hyperlink" Target="http://app.leg.wa.gov/RCW/default.aspx?cite=39.26.030" TargetMode="External"/><Relationship Id="rId31" Type="http://schemas.openxmlformats.org/officeDocument/2006/relationships/hyperlink" Target="https://app.leg.wa.gov/RCW/default.aspx?cite=39.26.010" TargetMode="External"/><Relationship Id="rId44" Type="http://schemas.openxmlformats.org/officeDocument/2006/relationships/hyperlink" Target="https://apps.leg.wa.gov/RCW/default.aspx?cite=39.19" TargetMode="External"/><Relationship Id="rId52" Type="http://schemas.openxmlformats.org/officeDocument/2006/relationships/image" Target="media/image5.emf"/><Relationship Id="rId60" Type="http://schemas.openxmlformats.org/officeDocument/2006/relationships/image" Target="media/image9.emf"/><Relationship Id="rId65" Type="http://schemas.openxmlformats.org/officeDocument/2006/relationships/package" Target="embeddings/Microsoft_Word_Document9.docx"/><Relationship Id="rId73" Type="http://schemas.openxmlformats.org/officeDocument/2006/relationships/package" Target="embeddings/Microsoft_Word_Document13.docx"/><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fortress.wa.gov/ga/webs" TargetMode="External"/><Relationship Id="rId22" Type="http://schemas.openxmlformats.org/officeDocument/2006/relationships/hyperlink" Target="http://app.leg.wa.gov/RCW/default.aspx?cite=39.26.160" TargetMode="External"/><Relationship Id="rId27" Type="http://schemas.openxmlformats.org/officeDocument/2006/relationships/hyperlink" Target="https://app.leg.wa.gov/RCW/default.aspx?cite=39.26.240" TargetMode="External"/><Relationship Id="rId30" Type="http://schemas.openxmlformats.org/officeDocument/2006/relationships/hyperlink" Target="https://app.leg.wa.gov/RCW/default.aspx?cite=39.26.010" TargetMode="External"/><Relationship Id="rId35" Type="http://schemas.openxmlformats.org/officeDocument/2006/relationships/hyperlink" Target="https://governor.wa.gov/sites/default/files/exe_order/eo_05-03.pdf" TargetMode="External"/><Relationship Id="rId43" Type="http://schemas.openxmlformats.org/officeDocument/2006/relationships/hyperlink" Target="https://www.dva.wa.gov/doing-business-washington-state" TargetMode="External"/><Relationship Id="rId48" Type="http://schemas.openxmlformats.org/officeDocument/2006/relationships/image" Target="media/image3.emf"/><Relationship Id="rId56" Type="http://schemas.openxmlformats.org/officeDocument/2006/relationships/image" Target="media/image7.emf"/><Relationship Id="rId64" Type="http://schemas.openxmlformats.org/officeDocument/2006/relationships/image" Target="media/image11.emf"/><Relationship Id="rId69" Type="http://schemas.openxmlformats.org/officeDocument/2006/relationships/package" Target="embeddings/Microsoft_Word_Document11.docx"/><Relationship Id="rId77" Type="http://schemas.openxmlformats.org/officeDocument/2006/relationships/package" Target="embeddings/Microsoft_Word_Document15.docx"/><Relationship Id="rId8" Type="http://schemas.openxmlformats.org/officeDocument/2006/relationships/styles" Target="styles.xml"/><Relationship Id="rId51" Type="http://schemas.openxmlformats.org/officeDocument/2006/relationships/package" Target="embeddings/Microsoft_Word_Document2.docx"/><Relationship Id="rId72" Type="http://schemas.openxmlformats.org/officeDocument/2006/relationships/image" Target="media/image15.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omwbe.wa.gov" TargetMode="External"/><Relationship Id="rId25" Type="http://schemas.openxmlformats.org/officeDocument/2006/relationships/hyperlink" Target="https://app.leg.wa.gov/RCW/default.aspx?cite=39.26.090" TargetMode="External"/><Relationship Id="rId33" Type="http://schemas.openxmlformats.org/officeDocument/2006/relationships/hyperlink" Target="https://governor.wa.gov/sites/default/files/exe_order/22-01%20-%20Equity%20in%20Public%20Contracting.pdf" TargetMode="External"/><Relationship Id="rId38" Type="http://schemas.openxmlformats.org/officeDocument/2006/relationships/hyperlink" Target="https://omwbe.diversitycompliance.com/" TargetMode="External"/><Relationship Id="rId46" Type="http://schemas.openxmlformats.org/officeDocument/2006/relationships/image" Target="media/image2.emf"/><Relationship Id="rId59" Type="http://schemas.openxmlformats.org/officeDocument/2006/relationships/package" Target="embeddings/Microsoft_Word_Document6.docx"/><Relationship Id="rId67" Type="http://schemas.openxmlformats.org/officeDocument/2006/relationships/package" Target="embeddings/Microsoft_Word_Document10.docx"/><Relationship Id="rId20" Type="http://schemas.openxmlformats.org/officeDocument/2006/relationships/hyperlink" Target="http://app.leg.wa.gov/wac/default.aspx?cite=143-06" TargetMode="External"/><Relationship Id="rId41" Type="http://schemas.openxmlformats.org/officeDocument/2006/relationships/hyperlink" Target="https://apps.leg.wa.gov/rcw/default.aspx?cite=39.26.010" TargetMode="External"/><Relationship Id="rId54" Type="http://schemas.openxmlformats.org/officeDocument/2006/relationships/image" Target="media/image6.emf"/><Relationship Id="rId62" Type="http://schemas.openxmlformats.org/officeDocument/2006/relationships/image" Target="media/image10.emf"/><Relationship Id="rId70" Type="http://schemas.openxmlformats.org/officeDocument/2006/relationships/image" Target="media/image14.emf"/><Relationship Id="rId75" Type="http://schemas.openxmlformats.org/officeDocument/2006/relationships/package" Target="embeddings/Microsoft_Word_Document14.doc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app.leg.wa.gov/RCW/default.aspx?cite=39.26.160" TargetMode="External"/><Relationship Id="rId23" Type="http://schemas.openxmlformats.org/officeDocument/2006/relationships/hyperlink" Target="https://washingtonptac.ecenterdirect.com/" TargetMode="External"/><Relationship Id="rId28" Type="http://schemas.openxmlformats.org/officeDocument/2006/relationships/hyperlink" Target="https://apps.leg.wa.gov/rcw/default.aspx?cite=39.26&amp;full=true" TargetMode="External"/><Relationship Id="rId36" Type="http://schemas.openxmlformats.org/officeDocument/2006/relationships/hyperlink" Target="https://omwbe.diversitycompliance.com/" TargetMode="External"/><Relationship Id="rId49" Type="http://schemas.openxmlformats.org/officeDocument/2006/relationships/package" Target="embeddings/Microsoft_Word_Document1.docx"/><Relationship Id="rId57" Type="http://schemas.openxmlformats.org/officeDocument/2006/relationships/package" Target="embeddings/Microsoft_Word_Document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C73CB0408F624D819CB5E3D75023EE" ma:contentTypeVersion="6" ma:contentTypeDescription="Create a new document." ma:contentTypeScope="" ma:versionID="eaa0b4f2b8151242a2b44417eb7506e2">
  <xsd:schema xmlns:xsd="http://www.w3.org/2001/XMLSchema" xmlns:xs="http://www.w3.org/2001/XMLSchema" xmlns:p="http://schemas.microsoft.com/office/2006/metadata/properties" xmlns:ns2="c2bd0b22-e6de-449d-b224-2bf84a80a0af" targetNamespace="http://schemas.microsoft.com/office/2006/metadata/properties" ma:root="true" ma:fieldsID="0307ebe9ff7cb3fe2e1e5024f26402b7" ns2:_="">
    <xsd:import namespace="c2bd0b22-e6de-449d-b224-2bf84a80a0a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d0b22-e6de-449d-b224-2bf84a80a0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c2bd0b22-e6de-449d-b224-2bf84a80a0af">QX7JXJQCNMD5-1733175284-85</_dlc_DocId>
    <_dlc_DocIdUrl xmlns="c2bd0b22-e6de-449d-b224-2bf84a80a0af">
      <Url>https://spteams.patrol.lcl/sites/BFS/Contracts/_layouts/15/DocIdRedir.aspx?ID=QX7JXJQCNMD5-1733175284-85</Url>
      <Description>QX7JXJQCNMD5-1733175284-85</Description>
    </_dlc_DocIdUrl>
    <_dlc_DocIdPersistId xmlns="c2bd0b22-e6de-449d-b224-2bf84a80a0af">false</_dlc_DocIdPersistId>
  </documentManagement>
</p:properties>
</file>

<file path=customXml/itemProps1.xml><?xml version="1.0" encoding="utf-8"?>
<ds:datastoreItem xmlns:ds="http://schemas.openxmlformats.org/officeDocument/2006/customXml" ds:itemID="{1292673B-D933-45E9-8F61-945A701CFE92}">
  <ds:schemaRefs>
    <ds:schemaRef ds:uri="http://schemas.microsoft.com/sharepoint/v3/contenttype/forms"/>
  </ds:schemaRefs>
</ds:datastoreItem>
</file>

<file path=customXml/itemProps2.xml><?xml version="1.0" encoding="utf-8"?>
<ds:datastoreItem xmlns:ds="http://schemas.openxmlformats.org/officeDocument/2006/customXml" ds:itemID="{97E21590-9387-4BBD-B92A-727E92A14A0C}">
  <ds:schemaRefs>
    <ds:schemaRef ds:uri="http://schemas.openxmlformats.org/officeDocument/2006/bibliography"/>
  </ds:schemaRefs>
</ds:datastoreItem>
</file>

<file path=customXml/itemProps3.xml><?xml version="1.0" encoding="utf-8"?>
<ds:datastoreItem xmlns:ds="http://schemas.openxmlformats.org/officeDocument/2006/customXml" ds:itemID="{0233B5CA-884C-444E-AB95-3366B440A8F5}">
  <ds:schemaRefs>
    <ds:schemaRef ds:uri="http://schemas.microsoft.com/office/2006/metadata/longProperties"/>
  </ds:schemaRefs>
</ds:datastoreItem>
</file>

<file path=customXml/itemProps4.xml><?xml version="1.0" encoding="utf-8"?>
<ds:datastoreItem xmlns:ds="http://schemas.openxmlformats.org/officeDocument/2006/customXml" ds:itemID="{8CDD0C1E-74CD-408E-A5E7-746C5E1B8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d0b22-e6de-449d-b224-2bf84a80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970B0F-39E2-4A0C-A48F-85CCA5829AB1}">
  <ds:schemaRefs>
    <ds:schemaRef ds:uri="http://schemas.microsoft.com/sharepoint/events"/>
  </ds:schemaRefs>
</ds:datastoreItem>
</file>

<file path=customXml/itemProps6.xml><?xml version="1.0" encoding="utf-8"?>
<ds:datastoreItem xmlns:ds="http://schemas.openxmlformats.org/officeDocument/2006/customXml" ds:itemID="{DB9AAB2B-10D5-4A52-B3DE-5AF5F186BDC0}">
  <ds:schemaRefs>
    <ds:schemaRef ds:uri="c2bd0b22-e6de-449d-b224-2bf84a80a0a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3874</Words>
  <Characters>28291</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
    </vt:vector>
  </TitlesOfParts>
  <Company>Washington State Patrol</Company>
  <LinksUpToDate>false</LinksUpToDate>
  <CharactersWithSpaces>32101</CharactersWithSpaces>
  <SharedDoc>false</SharedDoc>
  <HLinks>
    <vt:vector size="12" baseType="variant">
      <vt:variant>
        <vt:i4>3473523</vt:i4>
      </vt:variant>
      <vt:variant>
        <vt:i4>90</vt:i4>
      </vt:variant>
      <vt:variant>
        <vt:i4>0</vt:i4>
      </vt:variant>
      <vt:variant>
        <vt:i4>5</vt:i4>
      </vt:variant>
      <vt:variant>
        <vt:lpwstr>http://www.des.wa.gov/services/ContractingPurchasing/Business/VendorPay/Pages/default.aspx</vt:lpwstr>
      </vt:variant>
      <vt:variant>
        <vt:lpwstr/>
      </vt:variant>
      <vt:variant>
        <vt:i4>3866735</vt:i4>
      </vt:variant>
      <vt:variant>
        <vt:i4>9</vt:i4>
      </vt:variant>
      <vt:variant>
        <vt:i4>0</vt:i4>
      </vt:variant>
      <vt:variant>
        <vt:i4>5</vt:i4>
      </vt:variant>
      <vt:variant>
        <vt:lpwstr>http://www.des.wa.gov/services/ContractingPurchasing/Pages/default.aspx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Washington State Patrol</dc:creator>
  <dc:description>RFQQNumber</dc:description>
  <cp:lastModifiedBy>Roessler, Jamie</cp:lastModifiedBy>
  <cp:revision>10</cp:revision>
  <cp:lastPrinted>2018-04-20T22:47:00Z</cp:lastPrinted>
  <dcterms:created xsi:type="dcterms:W3CDTF">2025-08-25T22:15:00Z</dcterms:created>
  <dcterms:modified xsi:type="dcterms:W3CDTF">2025-09-11T20:48:00Z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EWUPACEUPKES-46-240</vt:lpwstr>
  </property>
  <property fmtid="{D5CDD505-2E9C-101B-9397-08002B2CF9AE}" pid="3" name="_dlc_DocIdItemGuid">
    <vt:lpwstr>0693d819-bac9-4f81-8f25-31e09a3264a4</vt:lpwstr>
  </property>
  <property fmtid="{D5CDD505-2E9C-101B-9397-08002B2CF9AE}" pid="4" name="_dlc_DocIdUrl">
    <vt:lpwstr>http://des.wa.gov/_layouts/DocIdRedir.aspx?ID=EWUPACEUPKES-46-240, EWUPACEUPKES-46-240</vt:lpwstr>
  </property>
  <property fmtid="{D5CDD505-2E9C-101B-9397-08002B2CF9AE}" pid="5" name="display_urn:schemas-microsoft-com:office:office#Editor">
    <vt:lpwstr>System Account</vt:lpwstr>
  </property>
  <property fmtid="{D5CDD505-2E9C-101B-9397-08002B2CF9AE}" pid="6" name="xd_Signature">
    <vt:lpwstr/>
  </property>
  <property fmtid="{D5CDD505-2E9C-101B-9397-08002B2CF9AE}" pid="7" name="Order">
    <vt:lpwstr>24000.0000000000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
  </property>
  <property fmtid="{D5CDD505-2E9C-101B-9397-08002B2CF9AE}" pid="11" name="display_urn:schemas-microsoft-com:office:office#Author">
    <vt:lpwstr>System Account</vt:lpwstr>
  </property>
  <property fmtid="{D5CDD505-2E9C-101B-9397-08002B2CF9AE}" pid="12" name="ContentTypeId">
    <vt:lpwstr>0x01010082C73CB0408F624D819CB5E3D75023EE</vt:lpwstr>
  </property>
</Properties>
</file>