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727A" w14:textId="77777777" w:rsidR="00745EB1" w:rsidRPr="00B31B23" w:rsidRDefault="00FF276E" w:rsidP="00745EB1">
      <w:pPr>
        <w:jc w:val="center"/>
        <w:rPr>
          <w:rFonts w:ascii="Arial" w:hAnsi="Arial" w:cs="Arial"/>
          <w:sz w:val="40"/>
          <w:szCs w:val="40"/>
        </w:rPr>
      </w:pPr>
      <w:r w:rsidRPr="00B31B23">
        <w:rPr>
          <w:rFonts w:ascii="Arial" w:hAnsi="Arial" w:cs="Arial"/>
          <w:sz w:val="40"/>
          <w:szCs w:val="40"/>
        </w:rPr>
        <w:t>&lt;</w:t>
      </w:r>
      <w:r w:rsidRPr="00840E2B">
        <w:rPr>
          <w:rFonts w:ascii="Arial" w:hAnsi="Arial" w:cs="Arial"/>
          <w:sz w:val="40"/>
          <w:szCs w:val="40"/>
          <w:highlight w:val="yellow"/>
        </w:rPr>
        <w:t>INSERT AGENCY NAME</w:t>
      </w:r>
      <w:r w:rsidRPr="00B31B23">
        <w:rPr>
          <w:rFonts w:ascii="Arial" w:hAnsi="Arial" w:cs="Arial"/>
          <w:sz w:val="40"/>
          <w:szCs w:val="40"/>
        </w:rPr>
        <w:t>&gt;</w:t>
      </w:r>
      <w:r w:rsidR="00745EB1" w:rsidRPr="00B31B23">
        <w:rPr>
          <w:rFonts w:ascii="Arial" w:hAnsi="Arial" w:cs="Arial"/>
          <w:sz w:val="40"/>
          <w:szCs w:val="40"/>
        </w:rPr>
        <w:t xml:space="preserve"> </w:t>
      </w:r>
    </w:p>
    <w:p w14:paraId="2F83A5C9" w14:textId="22323919" w:rsidR="005A03DE" w:rsidRPr="00B31B23" w:rsidRDefault="00D87B30" w:rsidP="00FD4146">
      <w:pPr>
        <w:jc w:val="center"/>
        <w:rPr>
          <w:rFonts w:ascii="Arial" w:hAnsi="Arial" w:cs="Arial"/>
          <w:sz w:val="40"/>
          <w:szCs w:val="40"/>
        </w:rPr>
      </w:pPr>
      <w:r w:rsidRPr="00B31B23">
        <w:rPr>
          <w:rFonts w:ascii="Arial" w:hAnsi="Arial" w:cs="Arial"/>
          <w:sz w:val="40"/>
          <w:szCs w:val="40"/>
        </w:rPr>
        <w:t>Fingerprinting Process</w:t>
      </w:r>
    </w:p>
    <w:p w14:paraId="687BE656" w14:textId="77777777" w:rsidR="00814276" w:rsidRPr="00B31B23" w:rsidRDefault="00814276" w:rsidP="00FD4146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9468" w:type="dxa"/>
        <w:jc w:val="center"/>
        <w:tblLook w:val="04A0" w:firstRow="1" w:lastRow="0" w:firstColumn="1" w:lastColumn="0" w:noHBand="0" w:noVBand="1"/>
      </w:tblPr>
      <w:tblGrid>
        <w:gridCol w:w="9468"/>
      </w:tblGrid>
      <w:tr w:rsidR="007E3EAA" w:rsidRPr="00B31B23" w14:paraId="58C40CA1" w14:textId="77777777" w:rsidTr="0096668F">
        <w:trPr>
          <w:trHeight w:val="2292"/>
          <w:jc w:val="center"/>
        </w:trPr>
        <w:tc>
          <w:tcPr>
            <w:tcW w:w="946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  <w:shd w:val="clear" w:color="auto" w:fill="C00000"/>
            <w:vAlign w:val="center"/>
          </w:tcPr>
          <w:p w14:paraId="744054AB" w14:textId="737EB7B7" w:rsidR="007E3EAA" w:rsidRPr="00B31B23" w:rsidRDefault="007E3EAA" w:rsidP="0096668F">
            <w:pPr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color w:val="FFFFFF"/>
                <w:szCs w:val="28"/>
              </w:rPr>
              <w:t xml:space="preserve">The purpose of this template is to </w:t>
            </w:r>
            <w:r w:rsidRPr="00B31B23">
              <w:rPr>
                <w:rFonts w:ascii="Arial" w:hAnsi="Arial" w:cs="Arial"/>
                <w:i/>
                <w:color w:val="FFFFFF"/>
                <w:szCs w:val="28"/>
                <w:u w:val="single"/>
              </w:rPr>
              <w:t>assist</w:t>
            </w:r>
            <w:r w:rsidRPr="00B31B23">
              <w:rPr>
                <w:rFonts w:ascii="Arial" w:hAnsi="Arial" w:cs="Arial"/>
                <w:i/>
                <w:color w:val="FFFFFF"/>
                <w:szCs w:val="28"/>
              </w:rPr>
              <w:t xml:space="preserve"> your agency in creating its own procedures.  These are the mini</w:t>
            </w:r>
            <w:r w:rsidR="00840E2B">
              <w:rPr>
                <w:rFonts w:ascii="Arial" w:hAnsi="Arial" w:cs="Arial"/>
                <w:i/>
                <w:color w:val="FFFFFF"/>
                <w:szCs w:val="28"/>
              </w:rPr>
              <w:t>mum topics that must be covered:</w:t>
            </w:r>
          </w:p>
          <w:p w14:paraId="62FD25BF" w14:textId="77777777" w:rsidR="007E3EAA" w:rsidRPr="00B31B23" w:rsidRDefault="007E3EAA" w:rsidP="007E3EAA">
            <w:pPr>
              <w:pStyle w:val="ListParagraph"/>
              <w:numPr>
                <w:ilvl w:val="0"/>
                <w:numId w:val="9"/>
              </w:numPr>
              <w:tabs>
                <w:tab w:val="left" w:pos="1005"/>
              </w:tabs>
              <w:spacing w:after="200" w:line="276" w:lineRule="auto"/>
              <w:contextualSpacing/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color w:val="FFFFFF"/>
                <w:szCs w:val="28"/>
              </w:rPr>
              <w:t>The items below in red must be specific and reflect your agency’s current practices.</w:t>
            </w:r>
          </w:p>
          <w:p w14:paraId="249DF385" w14:textId="77777777" w:rsidR="007E3EAA" w:rsidRPr="00B31B23" w:rsidRDefault="007E3EAA" w:rsidP="007E3EAA">
            <w:pPr>
              <w:pStyle w:val="ListParagraph"/>
              <w:numPr>
                <w:ilvl w:val="0"/>
                <w:numId w:val="9"/>
              </w:numPr>
              <w:tabs>
                <w:tab w:val="left" w:pos="1005"/>
              </w:tabs>
              <w:spacing w:after="200" w:line="276" w:lineRule="auto"/>
              <w:contextualSpacing/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color w:val="FFFFFF"/>
                <w:szCs w:val="28"/>
              </w:rPr>
              <w:t>Remove any items that are not applicable to your agency.</w:t>
            </w:r>
          </w:p>
          <w:p w14:paraId="5A93F4B4" w14:textId="77777777" w:rsidR="007E3EAA" w:rsidRPr="00B31B23" w:rsidRDefault="007E3EAA" w:rsidP="007E3EAA">
            <w:pPr>
              <w:pStyle w:val="ListParagraph"/>
              <w:numPr>
                <w:ilvl w:val="0"/>
                <w:numId w:val="9"/>
              </w:numPr>
              <w:tabs>
                <w:tab w:val="left" w:pos="1005"/>
              </w:tabs>
              <w:spacing w:after="200" w:line="276" w:lineRule="auto"/>
              <w:contextualSpacing/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szCs w:val="28"/>
              </w:rPr>
              <w:t>Formalize with the date and your agency name.</w:t>
            </w:r>
          </w:p>
          <w:p w14:paraId="791F90DA" w14:textId="77777777" w:rsidR="007E3EAA" w:rsidRPr="00B31B23" w:rsidRDefault="007E3EAA" w:rsidP="007E3EAA">
            <w:pPr>
              <w:pStyle w:val="ListParagraph"/>
              <w:numPr>
                <w:ilvl w:val="0"/>
                <w:numId w:val="9"/>
              </w:numPr>
              <w:tabs>
                <w:tab w:val="left" w:pos="1005"/>
              </w:tabs>
              <w:spacing w:line="276" w:lineRule="auto"/>
              <w:contextualSpacing/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szCs w:val="28"/>
              </w:rPr>
              <w:t>Remove the red box once the procedure is updated and completed.</w:t>
            </w:r>
          </w:p>
          <w:p w14:paraId="4B04F7E0" w14:textId="77777777" w:rsidR="007E3EAA" w:rsidRPr="00B31B23" w:rsidRDefault="007E3EAA" w:rsidP="0096668F">
            <w:pPr>
              <w:pStyle w:val="ListParagraph"/>
              <w:tabs>
                <w:tab w:val="left" w:pos="1005"/>
              </w:tabs>
              <w:rPr>
                <w:rFonts w:ascii="Arial" w:hAnsi="Arial" w:cs="Arial"/>
                <w:i/>
                <w:color w:val="FFFFFF"/>
                <w:szCs w:val="28"/>
              </w:rPr>
            </w:pPr>
          </w:p>
          <w:p w14:paraId="18A62FCF" w14:textId="77777777" w:rsidR="007E3EAA" w:rsidRPr="00B31B23" w:rsidRDefault="007E3EAA" w:rsidP="0096668F">
            <w:pPr>
              <w:rPr>
                <w:rFonts w:ascii="Arial" w:hAnsi="Arial" w:cs="Arial"/>
                <w:i/>
                <w:color w:val="FFFFFF"/>
                <w:szCs w:val="28"/>
              </w:rPr>
            </w:pPr>
            <w:r w:rsidRPr="00B31B23">
              <w:rPr>
                <w:rFonts w:ascii="Arial" w:hAnsi="Arial" w:cs="Arial"/>
                <w:i/>
                <w:color w:val="FFFFFF"/>
                <w:szCs w:val="28"/>
              </w:rPr>
              <w:t>If your procedure does not reflect the actual practice at your agency, then you will be found out of compliance.</w:t>
            </w:r>
          </w:p>
          <w:p w14:paraId="3A84CD19" w14:textId="77777777" w:rsidR="007E3EAA" w:rsidRPr="00B31B23" w:rsidRDefault="007E3EAA" w:rsidP="0096668F">
            <w:pPr>
              <w:rPr>
                <w:rFonts w:ascii="Arial" w:hAnsi="Arial" w:cs="Arial"/>
                <w:i/>
                <w:color w:val="FFFFFF"/>
                <w:szCs w:val="28"/>
              </w:rPr>
            </w:pPr>
          </w:p>
          <w:p w14:paraId="13BD1B11" w14:textId="3C14E047" w:rsidR="007E3EAA" w:rsidRPr="00B31B23" w:rsidRDefault="00D87B30" w:rsidP="009005C4">
            <w:pPr>
              <w:rPr>
                <w:rFonts w:ascii="Arial" w:hAnsi="Arial" w:cs="Arial"/>
                <w:i/>
                <w:color w:val="FFFFFF"/>
                <w:sz w:val="28"/>
                <w:szCs w:val="28"/>
              </w:rPr>
            </w:pPr>
            <w:r w:rsidRPr="00B31B23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ACCESS Section revised </w:t>
            </w:r>
            <w:r w:rsidR="00FF66F6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Ju</w:t>
            </w:r>
            <w:r w:rsidR="00AE0AA4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ly 2025</w:t>
            </w:r>
          </w:p>
        </w:tc>
      </w:tr>
    </w:tbl>
    <w:p w14:paraId="409DCD00" w14:textId="77777777" w:rsidR="00D87B30" w:rsidRPr="00B31B23" w:rsidRDefault="00D87B30" w:rsidP="00754B0B">
      <w:pPr>
        <w:pStyle w:val="ListParagraph"/>
        <w:ind w:left="360"/>
        <w:jc w:val="both"/>
        <w:rPr>
          <w:rFonts w:ascii="Arial" w:hAnsi="Arial" w:cs="Arial"/>
          <w:b/>
        </w:rPr>
      </w:pPr>
    </w:p>
    <w:p w14:paraId="00CE53D1" w14:textId="7E88B88F" w:rsidR="00D87B30" w:rsidRPr="00B31B23" w:rsidRDefault="00D87B30" w:rsidP="00840E2B">
      <w:pPr>
        <w:pStyle w:val="ListParagraph"/>
        <w:numPr>
          <w:ilvl w:val="1"/>
          <w:numId w:val="10"/>
        </w:numPr>
        <w:spacing w:after="160" w:line="259" w:lineRule="auto"/>
        <w:ind w:left="360"/>
        <w:contextualSpacing/>
        <w:rPr>
          <w:rFonts w:ascii="Arial" w:hAnsi="Arial" w:cs="Arial"/>
          <w:b/>
        </w:rPr>
      </w:pPr>
      <w:r w:rsidRPr="00B31B23">
        <w:rPr>
          <w:rFonts w:ascii="Arial" w:hAnsi="Arial" w:cs="Arial"/>
          <w:b/>
        </w:rPr>
        <w:t xml:space="preserve">Fingerprinting Process </w:t>
      </w:r>
    </w:p>
    <w:p w14:paraId="4842920D" w14:textId="7FAEE07A" w:rsidR="00335BDB" w:rsidRDefault="00335BDB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335BDB">
        <w:rPr>
          <w:rFonts w:ascii="Arial" w:hAnsi="Arial" w:cs="Arial"/>
        </w:rPr>
        <w:t xml:space="preserve">Fingerprints, with the </w:t>
      </w:r>
      <w:r w:rsidR="00C11B83">
        <w:rPr>
          <w:rFonts w:ascii="Arial" w:hAnsi="Arial" w:cs="Arial"/>
        </w:rPr>
        <w:t>Originating Agency Identifier (</w:t>
      </w:r>
      <w:r w:rsidRPr="00335BDB">
        <w:rPr>
          <w:rFonts w:ascii="Arial" w:hAnsi="Arial" w:cs="Arial"/>
        </w:rPr>
        <w:t>ORI</w:t>
      </w:r>
      <w:r w:rsidR="00C11B83">
        <w:rPr>
          <w:rFonts w:ascii="Arial" w:hAnsi="Arial" w:cs="Arial"/>
        </w:rPr>
        <w:t>)</w:t>
      </w:r>
      <w:r w:rsidRPr="00335BDB">
        <w:rPr>
          <w:rFonts w:ascii="Arial" w:hAnsi="Arial" w:cs="Arial"/>
        </w:rPr>
        <w:t xml:space="preserve"> and reason added, shall be submitted to the </w:t>
      </w:r>
      <w:r w:rsidR="00C11B83">
        <w:rPr>
          <w:rFonts w:ascii="Arial" w:hAnsi="Arial" w:cs="Arial"/>
        </w:rPr>
        <w:t>Washington State Patrol (</w:t>
      </w:r>
      <w:r w:rsidRPr="00335BDB">
        <w:rPr>
          <w:rFonts w:ascii="Arial" w:hAnsi="Arial" w:cs="Arial"/>
        </w:rPr>
        <w:t>WSP</w:t>
      </w:r>
      <w:r w:rsidR="00C11B83">
        <w:rPr>
          <w:rFonts w:ascii="Arial" w:hAnsi="Arial" w:cs="Arial"/>
        </w:rPr>
        <w:t>)</w:t>
      </w:r>
      <w:r w:rsidRPr="00335BDB">
        <w:rPr>
          <w:rFonts w:ascii="Arial" w:hAnsi="Arial" w:cs="Arial"/>
        </w:rPr>
        <w:t xml:space="preserve"> for processing and forwarding to the </w:t>
      </w:r>
      <w:r w:rsidR="00C11B83">
        <w:rPr>
          <w:rFonts w:ascii="Arial" w:hAnsi="Arial" w:cs="Arial"/>
        </w:rPr>
        <w:t>Federal Bureau of Investigation (</w:t>
      </w:r>
      <w:r w:rsidRPr="00335BDB">
        <w:rPr>
          <w:rFonts w:ascii="Arial" w:hAnsi="Arial" w:cs="Arial"/>
        </w:rPr>
        <w:t>FBI</w:t>
      </w:r>
      <w:r w:rsidR="00C11B83">
        <w:rPr>
          <w:rFonts w:ascii="Arial" w:hAnsi="Arial" w:cs="Arial"/>
        </w:rPr>
        <w:t>)</w:t>
      </w:r>
      <w:r w:rsidRPr="00335BDB">
        <w:rPr>
          <w:rFonts w:ascii="Arial" w:hAnsi="Arial" w:cs="Arial"/>
        </w:rPr>
        <w:t>.</w:t>
      </w:r>
    </w:p>
    <w:p w14:paraId="7831BA1C" w14:textId="464A8401" w:rsidR="00F31D61" w:rsidRPr="00F31D61" w:rsidRDefault="00F31D61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b/>
        </w:rPr>
      </w:pPr>
      <w:r w:rsidRPr="00F31D61">
        <w:rPr>
          <w:rFonts w:ascii="Arial" w:hAnsi="Arial" w:cs="Arial"/>
          <w:b/>
          <w:color w:val="00B0F0"/>
        </w:rPr>
        <w:t>&lt;DELETE ANY PART OR SECTION OF THE BELOW IF IT DOES NOT APPLY&gt;</w:t>
      </w:r>
    </w:p>
    <w:p w14:paraId="2BB8E8A5" w14:textId="1276F215" w:rsidR="00B529BA" w:rsidRDefault="00D87B30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>Fingerprints will be submitted either on paper fingerprint cards provided to &lt;</w:t>
      </w:r>
      <w:r w:rsidR="009005C4">
        <w:rPr>
          <w:rFonts w:ascii="Arial" w:hAnsi="Arial" w:cs="Arial"/>
        </w:rPr>
        <w:t>Insert Agency Name</w:t>
      </w:r>
      <w:r w:rsidRPr="00B31B23">
        <w:rPr>
          <w:rFonts w:ascii="Arial" w:hAnsi="Arial" w:cs="Arial"/>
        </w:rPr>
        <w:t xml:space="preserve">&gt; by the WSP, or via the </w:t>
      </w:r>
      <w:proofErr w:type="spellStart"/>
      <w:r w:rsidRPr="00B31B23">
        <w:rPr>
          <w:rFonts w:ascii="Arial" w:hAnsi="Arial" w:cs="Arial"/>
        </w:rPr>
        <w:t>LiveScan</w:t>
      </w:r>
      <w:proofErr w:type="spellEnd"/>
      <w:r w:rsidRPr="00B31B23">
        <w:rPr>
          <w:rFonts w:ascii="Arial" w:hAnsi="Arial" w:cs="Arial"/>
        </w:rPr>
        <w:t xml:space="preserve"> Machine at the </w:t>
      </w:r>
      <w:r w:rsidRPr="00840E2B">
        <w:rPr>
          <w:rFonts w:ascii="Arial" w:hAnsi="Arial" w:cs="Arial"/>
          <w:color w:val="FF0000"/>
        </w:rPr>
        <w:t>&lt;L</w:t>
      </w:r>
      <w:r w:rsidR="009005C4" w:rsidRPr="00840E2B">
        <w:rPr>
          <w:rFonts w:ascii="Arial" w:hAnsi="Arial" w:cs="Arial"/>
          <w:color w:val="FF0000"/>
        </w:rPr>
        <w:t xml:space="preserve">ocation of </w:t>
      </w:r>
      <w:proofErr w:type="spellStart"/>
      <w:r w:rsidR="009005C4" w:rsidRPr="00840E2B">
        <w:rPr>
          <w:rFonts w:ascii="Arial" w:hAnsi="Arial" w:cs="Arial"/>
          <w:color w:val="FF0000"/>
        </w:rPr>
        <w:t>LiveScan</w:t>
      </w:r>
      <w:proofErr w:type="spellEnd"/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>. Individuals that live out of the area may have their fingerprints taken at any law enforcement agency, but the cards must be properly identified and labeled</w:t>
      </w:r>
      <w:r w:rsidR="00335BDB">
        <w:rPr>
          <w:rFonts w:ascii="Arial" w:hAnsi="Arial" w:cs="Arial"/>
        </w:rPr>
        <w:t xml:space="preserve"> appropriately (see examples below):</w:t>
      </w:r>
      <w:r w:rsidRPr="00B31B23">
        <w:rPr>
          <w:rFonts w:ascii="Arial" w:hAnsi="Arial" w:cs="Arial"/>
        </w:rPr>
        <w:t xml:space="preserve"> </w:t>
      </w:r>
    </w:p>
    <w:p w14:paraId="77FBE8AE" w14:textId="4A685FE7" w:rsidR="00335BDB" w:rsidRDefault="00335BDB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Fingerprint cards submitted for Concealed Pistol Licensing </w:t>
      </w:r>
      <w:r w:rsidR="00C11B83">
        <w:rPr>
          <w:rFonts w:ascii="Arial" w:hAnsi="Arial" w:cs="Arial"/>
        </w:rPr>
        <w:t xml:space="preserve">(CPL) </w:t>
      </w:r>
      <w:r>
        <w:rPr>
          <w:rFonts w:ascii="Arial" w:hAnsi="Arial" w:cs="Arial"/>
        </w:rPr>
        <w:t xml:space="preserve">purposes shall have the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 xml:space="preserve">Insert </w:t>
      </w:r>
      <w:r w:rsidRPr="00840E2B">
        <w:rPr>
          <w:rFonts w:ascii="Arial" w:hAnsi="Arial" w:cs="Arial"/>
          <w:color w:val="FF0000"/>
        </w:rPr>
        <w:t>C</w:t>
      </w:r>
      <w:r w:rsidR="009005C4" w:rsidRPr="00840E2B">
        <w:rPr>
          <w:rFonts w:ascii="Arial" w:hAnsi="Arial" w:cs="Arial"/>
          <w:color w:val="FF0000"/>
        </w:rPr>
        <w:t>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ORI number, </w:t>
      </w:r>
      <w:r w:rsidRPr="00B31B23">
        <w:rPr>
          <w:rFonts w:ascii="Arial" w:hAnsi="Arial" w:cs="Arial"/>
          <w:color w:val="FF0000"/>
          <w:u w:val="single"/>
        </w:rPr>
        <w:t>WAXXXXXX</w:t>
      </w:r>
      <w:r>
        <w:rPr>
          <w:rFonts w:ascii="Arial" w:hAnsi="Arial" w:cs="Arial"/>
          <w:color w:val="FF0000"/>
          <w:u w:val="single"/>
        </w:rPr>
        <w:t>X</w:t>
      </w:r>
      <w:r w:rsidRPr="00B31B23">
        <w:rPr>
          <w:rFonts w:ascii="Arial" w:hAnsi="Arial" w:cs="Arial"/>
        </w:rPr>
        <w:t>, an</w:t>
      </w:r>
      <w:r>
        <w:rPr>
          <w:rFonts w:ascii="Arial" w:hAnsi="Arial" w:cs="Arial"/>
        </w:rPr>
        <w:t xml:space="preserve">d the reason for fingerprinting will be </w:t>
      </w:r>
      <w:r>
        <w:rPr>
          <w:rFonts w:ascii="Arial" w:hAnsi="Arial" w:cs="Arial"/>
          <w:b/>
          <w:color w:val="000000" w:themeColor="text1"/>
        </w:rPr>
        <w:t>C</w:t>
      </w:r>
      <w:r w:rsidR="00441BEF">
        <w:rPr>
          <w:rFonts w:ascii="Arial" w:hAnsi="Arial" w:cs="Arial"/>
          <w:b/>
          <w:color w:val="000000" w:themeColor="text1"/>
        </w:rPr>
        <w:t>oncealed Pistol License RCW 9.41.070</w:t>
      </w:r>
      <w:r>
        <w:rPr>
          <w:rFonts w:ascii="Arial" w:hAnsi="Arial" w:cs="Arial"/>
          <w:b/>
          <w:color w:val="000000" w:themeColor="text1"/>
        </w:rPr>
        <w:t>.</w:t>
      </w:r>
      <w:r w:rsidRPr="00B31B23">
        <w:rPr>
          <w:rFonts w:ascii="Arial" w:hAnsi="Arial" w:cs="Arial"/>
        </w:rPr>
        <w:t xml:space="preserve"> </w:t>
      </w:r>
      <w:r w:rsidR="00B426E9">
        <w:rPr>
          <w:rFonts w:ascii="Arial" w:hAnsi="Arial" w:cs="Arial"/>
        </w:rPr>
        <w:t xml:space="preserve"> </w:t>
      </w:r>
    </w:p>
    <w:p w14:paraId="6872E159" w14:textId="6B5792DF" w:rsidR="00E122DA" w:rsidRPr="00B426E9" w:rsidRDefault="00E122D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Fingerprint cards submitted for Criminal Justice Applicant purposes shall have the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Criminal Justice Agency Name</w:t>
      </w:r>
      <w:r w:rsidR="009005C4" w:rsidRPr="00840E2B" w:rsidDel="009005C4">
        <w:rPr>
          <w:rFonts w:ascii="Arial" w:hAnsi="Arial" w:cs="Arial"/>
          <w:color w:val="FF0000"/>
        </w:rPr>
        <w:t xml:space="preserve"> 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ORI number, </w:t>
      </w:r>
      <w:r w:rsidRPr="00B31B23">
        <w:rPr>
          <w:rFonts w:ascii="Arial" w:hAnsi="Arial" w:cs="Arial"/>
          <w:color w:val="FF0000"/>
          <w:u w:val="single"/>
        </w:rPr>
        <w:t>WAXXXXXX</w:t>
      </w:r>
      <w:r>
        <w:rPr>
          <w:rFonts w:ascii="Arial" w:hAnsi="Arial" w:cs="Arial"/>
          <w:color w:val="FF0000"/>
          <w:u w:val="single"/>
        </w:rPr>
        <w:t>X</w:t>
      </w:r>
      <w:r w:rsidRPr="00B31B23">
        <w:rPr>
          <w:rFonts w:ascii="Arial" w:hAnsi="Arial" w:cs="Arial"/>
        </w:rPr>
        <w:t>, an</w:t>
      </w:r>
      <w:r>
        <w:rPr>
          <w:rFonts w:ascii="Arial" w:hAnsi="Arial" w:cs="Arial"/>
        </w:rPr>
        <w:t xml:space="preserve">d the reason for fingerprinting will be </w:t>
      </w:r>
      <w:r>
        <w:rPr>
          <w:rFonts w:ascii="Arial" w:hAnsi="Arial" w:cs="Arial"/>
          <w:b/>
          <w:color w:val="000000" w:themeColor="text1"/>
        </w:rPr>
        <w:t>CJA.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560FBDA" w14:textId="5B400F8B" w:rsidR="00E122DA" w:rsidRPr="00B426E9" w:rsidRDefault="00E122D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Fingerprint cards submitted for Criminal Justice Contractor purposes shall have the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Criminal Justice Agency Name</w:t>
      </w:r>
      <w:r w:rsidR="009005C4" w:rsidRPr="00840E2B" w:rsidDel="009005C4">
        <w:rPr>
          <w:rFonts w:ascii="Arial" w:hAnsi="Arial" w:cs="Arial"/>
          <w:color w:val="FF0000"/>
        </w:rPr>
        <w:t xml:space="preserve"> 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ORI number, </w:t>
      </w:r>
      <w:r w:rsidRPr="00B31B23">
        <w:rPr>
          <w:rFonts w:ascii="Arial" w:hAnsi="Arial" w:cs="Arial"/>
          <w:color w:val="FF0000"/>
          <w:u w:val="single"/>
        </w:rPr>
        <w:t>WAXXXXXX</w:t>
      </w:r>
      <w:r>
        <w:rPr>
          <w:rFonts w:ascii="Arial" w:hAnsi="Arial" w:cs="Arial"/>
          <w:color w:val="FF0000"/>
          <w:u w:val="single"/>
        </w:rPr>
        <w:t>X</w:t>
      </w:r>
      <w:r w:rsidRPr="00B31B23">
        <w:rPr>
          <w:rFonts w:ascii="Arial" w:hAnsi="Arial" w:cs="Arial"/>
        </w:rPr>
        <w:t>, an</w:t>
      </w:r>
      <w:r>
        <w:rPr>
          <w:rFonts w:ascii="Arial" w:hAnsi="Arial" w:cs="Arial"/>
        </w:rPr>
        <w:t xml:space="preserve">d the reason for fingerprinting will be </w:t>
      </w:r>
      <w:r>
        <w:rPr>
          <w:rFonts w:ascii="Arial" w:hAnsi="Arial" w:cs="Arial"/>
          <w:b/>
          <w:color w:val="000000" w:themeColor="text1"/>
        </w:rPr>
        <w:t>C</w:t>
      </w:r>
      <w:r w:rsidR="00441BEF">
        <w:rPr>
          <w:rFonts w:ascii="Arial" w:hAnsi="Arial" w:cs="Arial"/>
          <w:b/>
          <w:color w:val="000000" w:themeColor="text1"/>
        </w:rPr>
        <w:t>riminal Justice Applicant - Paid</w:t>
      </w:r>
      <w:r>
        <w:rPr>
          <w:rFonts w:ascii="Arial" w:hAnsi="Arial" w:cs="Arial"/>
          <w:b/>
          <w:color w:val="000000" w:themeColor="text1"/>
        </w:rPr>
        <w:t>.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2C13730" w14:textId="605925DF" w:rsidR="00B426E9" w:rsidRPr="00B426E9" w:rsidRDefault="00335BDB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Fingerprint cards submitted for authorized licensing purposes shall have the </w:t>
      </w:r>
      <w:r w:rsidRPr="00F31D61">
        <w:rPr>
          <w:rFonts w:ascii="Arial" w:hAnsi="Arial" w:cs="Arial"/>
          <w:color w:val="FF0000"/>
        </w:rPr>
        <w:t>&lt;</w:t>
      </w:r>
      <w:r w:rsidR="009005C4" w:rsidRPr="00F31D61">
        <w:rPr>
          <w:rFonts w:ascii="Arial" w:hAnsi="Arial" w:cs="Arial"/>
          <w:color w:val="FF0000"/>
        </w:rPr>
        <w:t>Insert Non-Criminal Justice Agency Name</w:t>
      </w:r>
      <w:r w:rsidRPr="00F31D61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</w:t>
      </w:r>
      <w:r w:rsidR="00564015">
        <w:rPr>
          <w:rFonts w:ascii="Arial" w:hAnsi="Arial" w:cs="Arial"/>
        </w:rPr>
        <w:t>‘Z-</w:t>
      </w:r>
      <w:r w:rsidRPr="00B31B23">
        <w:rPr>
          <w:rFonts w:ascii="Arial" w:hAnsi="Arial" w:cs="Arial"/>
        </w:rPr>
        <w:t>ORI</w:t>
      </w:r>
      <w:r w:rsidR="00564015">
        <w:rPr>
          <w:rFonts w:ascii="Arial" w:hAnsi="Arial" w:cs="Arial"/>
        </w:rPr>
        <w:t>’</w:t>
      </w:r>
      <w:r w:rsidRPr="00B31B23">
        <w:rPr>
          <w:rFonts w:ascii="Arial" w:hAnsi="Arial" w:cs="Arial"/>
        </w:rPr>
        <w:t xml:space="preserve"> number, </w:t>
      </w:r>
      <w:r w:rsidRPr="00B31B23">
        <w:rPr>
          <w:rFonts w:ascii="Arial" w:hAnsi="Arial" w:cs="Arial"/>
          <w:color w:val="FF0000"/>
          <w:u w:val="single"/>
        </w:rPr>
        <w:t>WAXXXXXXZ</w:t>
      </w:r>
      <w:r w:rsidRPr="00B31B23">
        <w:rPr>
          <w:rFonts w:ascii="Arial" w:hAnsi="Arial" w:cs="Arial"/>
        </w:rPr>
        <w:t xml:space="preserve">, and the reason </w:t>
      </w:r>
      <w:r w:rsidRPr="00B31B23">
        <w:rPr>
          <w:rFonts w:ascii="Arial" w:hAnsi="Arial" w:cs="Arial"/>
        </w:rPr>
        <w:lastRenderedPageBreak/>
        <w:t>for fingerprinting</w:t>
      </w:r>
      <w:r w:rsidR="00564015">
        <w:rPr>
          <w:rFonts w:ascii="Arial" w:hAnsi="Arial" w:cs="Arial"/>
        </w:rPr>
        <w:t xml:space="preserve"> will be: </w:t>
      </w:r>
      <w:r w:rsidRPr="00840E2B">
        <w:rPr>
          <w:rFonts w:ascii="Arial" w:hAnsi="Arial" w:cs="Arial"/>
          <w:color w:val="FF0000"/>
        </w:rPr>
        <w:t>&lt;</w:t>
      </w:r>
      <w:r w:rsidR="00840E2B" w:rsidRPr="00840E2B">
        <w:rPr>
          <w:rFonts w:ascii="Arial" w:hAnsi="Arial" w:cs="Arial"/>
          <w:color w:val="FF0000"/>
        </w:rPr>
        <w:t>Reason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122DA">
        <w:rPr>
          <w:rFonts w:ascii="Arial" w:hAnsi="Arial" w:cs="Arial"/>
        </w:rPr>
        <w:t xml:space="preserve">enter specific reason and </w:t>
      </w:r>
      <w:r>
        <w:rPr>
          <w:rFonts w:ascii="Arial" w:hAnsi="Arial" w:cs="Arial"/>
        </w:rPr>
        <w:t>add additional reasons, if applicable).</w:t>
      </w:r>
    </w:p>
    <w:p w14:paraId="266C05E7" w14:textId="407840C2" w:rsidR="00564015" w:rsidRPr="00B426E9" w:rsidRDefault="00564015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Fingerprint cards submitted for Housing and Urban Development (HUD) purposes shall have the </w:t>
      </w:r>
      <w:r w:rsidRPr="00F31D61">
        <w:rPr>
          <w:rFonts w:ascii="Arial" w:hAnsi="Arial" w:cs="Arial"/>
          <w:color w:val="FF0000"/>
        </w:rPr>
        <w:t>&lt;</w:t>
      </w:r>
      <w:r w:rsidR="009005C4" w:rsidRPr="00F31D61">
        <w:rPr>
          <w:rFonts w:ascii="Arial" w:hAnsi="Arial" w:cs="Arial"/>
          <w:color w:val="FF0000"/>
        </w:rPr>
        <w:t>Insert Non-Criminal Justice Agency Name</w:t>
      </w:r>
      <w:r w:rsidRPr="00F31D61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‘Q-</w:t>
      </w:r>
      <w:r w:rsidRPr="00B31B23">
        <w:rPr>
          <w:rFonts w:ascii="Arial" w:hAnsi="Arial" w:cs="Arial"/>
        </w:rPr>
        <w:t>ORI</w:t>
      </w:r>
      <w:r>
        <w:rPr>
          <w:rFonts w:ascii="Arial" w:hAnsi="Arial" w:cs="Arial"/>
        </w:rPr>
        <w:t>’</w:t>
      </w:r>
      <w:r w:rsidRPr="00B31B23">
        <w:rPr>
          <w:rFonts w:ascii="Arial" w:hAnsi="Arial" w:cs="Arial"/>
        </w:rPr>
        <w:t xml:space="preserve"> number, </w:t>
      </w:r>
      <w:r w:rsidRPr="00B31B23">
        <w:rPr>
          <w:rFonts w:ascii="Arial" w:hAnsi="Arial" w:cs="Arial"/>
          <w:color w:val="FF0000"/>
          <w:u w:val="single"/>
        </w:rPr>
        <w:t>WAXXXXXX</w:t>
      </w:r>
      <w:r>
        <w:rPr>
          <w:rFonts w:ascii="Arial" w:hAnsi="Arial" w:cs="Arial"/>
          <w:color w:val="FF0000"/>
          <w:u w:val="single"/>
        </w:rPr>
        <w:t>Q</w:t>
      </w:r>
      <w:r w:rsidRPr="00B31B23">
        <w:rPr>
          <w:rFonts w:ascii="Arial" w:hAnsi="Arial" w:cs="Arial"/>
        </w:rPr>
        <w:t>, and the reason for fingerprinting</w:t>
      </w:r>
      <w:r>
        <w:rPr>
          <w:rFonts w:ascii="Arial" w:hAnsi="Arial" w:cs="Arial"/>
        </w:rPr>
        <w:t xml:space="preserve"> will be </w:t>
      </w:r>
      <w:r w:rsidR="00503494">
        <w:rPr>
          <w:rFonts w:ascii="Arial" w:hAnsi="Arial" w:cs="Arial"/>
          <w:b/>
        </w:rPr>
        <w:t>PUBLIC HOUSING</w:t>
      </w:r>
      <w:r w:rsidR="00E122DA">
        <w:rPr>
          <w:rFonts w:ascii="Arial" w:hAnsi="Arial" w:cs="Arial"/>
        </w:rPr>
        <w:t xml:space="preserve"> </w:t>
      </w:r>
    </w:p>
    <w:p w14:paraId="2464D3BE" w14:textId="77777777" w:rsidR="007D6488" w:rsidRDefault="007D6488" w:rsidP="00840E2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Fingerprint cards submitted f</w:t>
      </w:r>
      <w:r w:rsidRPr="00B31B23">
        <w:rPr>
          <w:rFonts w:ascii="Arial" w:hAnsi="Arial" w:cs="Arial"/>
        </w:rPr>
        <w:t xml:space="preserve">or </w:t>
      </w:r>
      <w:r w:rsidRPr="00335BDB">
        <w:rPr>
          <w:rFonts w:ascii="Arial" w:hAnsi="Arial" w:cs="Arial"/>
          <w:u w:val="single"/>
        </w:rPr>
        <w:t>emergency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child placement, </w:t>
      </w:r>
      <w:r w:rsidRPr="00B31B23">
        <w:rPr>
          <w:rFonts w:ascii="Arial" w:hAnsi="Arial" w:cs="Arial"/>
        </w:rPr>
        <w:t>shall</w:t>
      </w:r>
      <w:r>
        <w:rPr>
          <w:rFonts w:ascii="Arial" w:hAnsi="Arial" w:cs="Arial"/>
        </w:rPr>
        <w:t xml:space="preserve"> have</w:t>
      </w:r>
      <w:r w:rsidRPr="00B31B23">
        <w:rPr>
          <w:rFonts w:ascii="Arial" w:hAnsi="Arial" w:cs="Arial"/>
        </w:rPr>
        <w:t xml:space="preserve"> the</w:t>
      </w:r>
    </w:p>
    <w:p w14:paraId="1020B99E" w14:textId="7592B8E4" w:rsidR="007D6488" w:rsidRPr="00B426E9" w:rsidRDefault="007D6488" w:rsidP="00840E2B">
      <w:pPr>
        <w:pStyle w:val="ListParagraph"/>
        <w:ind w:left="360"/>
        <w:rPr>
          <w:rFonts w:ascii="Arial" w:hAnsi="Arial" w:cs="Arial"/>
          <w:color w:val="00B0F0"/>
        </w:rPr>
      </w:pPr>
      <w:r w:rsidRPr="00F31D61">
        <w:rPr>
          <w:rFonts w:ascii="Arial" w:hAnsi="Arial" w:cs="Arial"/>
          <w:color w:val="FF0000"/>
        </w:rPr>
        <w:t>&lt;</w:t>
      </w:r>
      <w:r w:rsidR="009005C4" w:rsidRPr="00F31D61">
        <w:rPr>
          <w:rFonts w:ascii="Arial" w:hAnsi="Arial" w:cs="Arial"/>
          <w:color w:val="FF0000"/>
        </w:rPr>
        <w:t>Insert Non-Criminal Justice Agency Name</w:t>
      </w:r>
      <w:r w:rsidRPr="00F31D61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‘T-</w:t>
      </w:r>
      <w:r w:rsidRPr="00B31B23">
        <w:rPr>
          <w:rFonts w:ascii="Arial" w:hAnsi="Arial" w:cs="Arial"/>
        </w:rPr>
        <w:t>ORI</w:t>
      </w:r>
      <w:r>
        <w:rPr>
          <w:rFonts w:ascii="Arial" w:hAnsi="Arial" w:cs="Arial"/>
        </w:rPr>
        <w:t>’</w:t>
      </w:r>
      <w:r w:rsidRPr="00B31B23">
        <w:rPr>
          <w:rFonts w:ascii="Arial" w:hAnsi="Arial" w:cs="Arial"/>
        </w:rPr>
        <w:t xml:space="preserve"> number, </w:t>
      </w:r>
      <w:r w:rsidRPr="00B31B23">
        <w:rPr>
          <w:rFonts w:ascii="Arial" w:hAnsi="Arial" w:cs="Arial"/>
          <w:color w:val="FF0000"/>
          <w:u w:val="single"/>
        </w:rPr>
        <w:t>WAXXXXXX</w:t>
      </w:r>
      <w:r>
        <w:rPr>
          <w:rFonts w:ascii="Arial" w:hAnsi="Arial" w:cs="Arial"/>
          <w:color w:val="FF0000"/>
          <w:u w:val="single"/>
        </w:rPr>
        <w:t>T</w:t>
      </w:r>
      <w:r w:rsidRPr="00B31B23">
        <w:rPr>
          <w:rFonts w:ascii="Arial" w:hAnsi="Arial" w:cs="Arial"/>
        </w:rPr>
        <w:t>, and the reason for fingerprinting</w:t>
      </w:r>
      <w:r>
        <w:rPr>
          <w:rFonts w:ascii="Arial" w:hAnsi="Arial" w:cs="Arial"/>
        </w:rPr>
        <w:t xml:space="preserve"> will be</w:t>
      </w:r>
      <w:r w:rsidRPr="00B31B23">
        <w:rPr>
          <w:rFonts w:ascii="Arial" w:hAnsi="Arial" w:cs="Arial"/>
        </w:rPr>
        <w:t xml:space="preserve"> </w:t>
      </w:r>
      <w:r w:rsidR="00AE0AA4" w:rsidRPr="00AE0AA4">
        <w:rPr>
          <w:rFonts w:ascii="Arial" w:hAnsi="Arial" w:cs="Arial"/>
          <w:b/>
        </w:rPr>
        <w:t>DCYF Emergency Placement RCW 26.44.240</w:t>
      </w:r>
      <w:r>
        <w:rPr>
          <w:rFonts w:ascii="Arial" w:hAnsi="Arial" w:cs="Arial"/>
        </w:rPr>
        <w:t xml:space="preserve">. </w:t>
      </w:r>
    </w:p>
    <w:p w14:paraId="52BE0196" w14:textId="77777777" w:rsidR="00840E2B" w:rsidRDefault="00335BDB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Fingerprint cards submitted f</w:t>
      </w:r>
      <w:r w:rsidR="00D87B30" w:rsidRPr="00B31B23">
        <w:rPr>
          <w:rFonts w:ascii="Arial" w:hAnsi="Arial" w:cs="Arial"/>
        </w:rPr>
        <w:t xml:space="preserve">or </w:t>
      </w:r>
      <w:r w:rsidR="00D87B30" w:rsidRPr="00E122DA">
        <w:rPr>
          <w:rFonts w:ascii="Arial" w:hAnsi="Arial"/>
          <w:b/>
          <w:u w:val="single"/>
        </w:rPr>
        <w:t>non-emergency</w:t>
      </w:r>
      <w:r w:rsidR="00D87B30"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child placement, </w:t>
      </w:r>
      <w:r w:rsidR="00D87B30" w:rsidRPr="00B31B23">
        <w:rPr>
          <w:rFonts w:ascii="Arial" w:hAnsi="Arial" w:cs="Arial"/>
        </w:rPr>
        <w:t>shall</w:t>
      </w:r>
      <w:r>
        <w:rPr>
          <w:rFonts w:ascii="Arial" w:hAnsi="Arial" w:cs="Arial"/>
        </w:rPr>
        <w:t xml:space="preserve"> have</w:t>
      </w:r>
      <w:r w:rsidR="00D87B30" w:rsidRPr="00B31B23">
        <w:rPr>
          <w:rFonts w:ascii="Arial" w:hAnsi="Arial" w:cs="Arial"/>
        </w:rPr>
        <w:t xml:space="preserve"> the </w:t>
      </w:r>
      <w:r w:rsidR="00D87B30" w:rsidRPr="00F31D61">
        <w:rPr>
          <w:rFonts w:ascii="Arial" w:hAnsi="Arial" w:cs="Arial"/>
          <w:color w:val="FF0000"/>
        </w:rPr>
        <w:t>&lt;</w:t>
      </w:r>
      <w:r w:rsidR="009005C4" w:rsidRPr="00F31D61">
        <w:rPr>
          <w:rFonts w:ascii="Arial" w:hAnsi="Arial" w:cs="Arial"/>
          <w:color w:val="FF0000"/>
        </w:rPr>
        <w:t>Insert Non-Criminal Justice Agency Name</w:t>
      </w:r>
      <w:r w:rsidR="00D87B30" w:rsidRPr="00F31D61">
        <w:rPr>
          <w:rFonts w:ascii="Arial" w:hAnsi="Arial" w:cs="Arial"/>
          <w:color w:val="FF0000"/>
        </w:rPr>
        <w:t>&gt;</w:t>
      </w:r>
      <w:r w:rsidR="00D87B30" w:rsidRPr="00B31B23">
        <w:rPr>
          <w:rFonts w:ascii="Arial" w:hAnsi="Arial" w:cs="Arial"/>
        </w:rPr>
        <w:t xml:space="preserve"> </w:t>
      </w:r>
      <w:r w:rsidR="00564015">
        <w:rPr>
          <w:rFonts w:ascii="Arial" w:hAnsi="Arial" w:cs="Arial"/>
        </w:rPr>
        <w:t>‘Z-</w:t>
      </w:r>
      <w:r w:rsidR="00D87B30" w:rsidRPr="00B31B23">
        <w:rPr>
          <w:rFonts w:ascii="Arial" w:hAnsi="Arial" w:cs="Arial"/>
        </w:rPr>
        <w:t>ORI</w:t>
      </w:r>
      <w:r w:rsidR="00564015">
        <w:rPr>
          <w:rFonts w:ascii="Arial" w:hAnsi="Arial" w:cs="Arial"/>
        </w:rPr>
        <w:t>’</w:t>
      </w:r>
      <w:r w:rsidR="00D87B30" w:rsidRPr="00B31B23">
        <w:rPr>
          <w:rFonts w:ascii="Arial" w:hAnsi="Arial" w:cs="Arial"/>
        </w:rPr>
        <w:t xml:space="preserve"> number, </w:t>
      </w:r>
      <w:r w:rsidR="00D87B30" w:rsidRPr="00B31B23">
        <w:rPr>
          <w:rFonts w:ascii="Arial" w:hAnsi="Arial" w:cs="Arial"/>
          <w:color w:val="FF0000"/>
          <w:u w:val="single"/>
        </w:rPr>
        <w:t>WAXXXXXXZ</w:t>
      </w:r>
      <w:r w:rsidR="00D87B30" w:rsidRPr="00B31B23">
        <w:rPr>
          <w:rFonts w:ascii="Arial" w:hAnsi="Arial" w:cs="Arial"/>
        </w:rPr>
        <w:t>, and the reason for fingerprinting</w:t>
      </w:r>
      <w:r>
        <w:rPr>
          <w:rFonts w:ascii="Arial" w:hAnsi="Arial" w:cs="Arial"/>
        </w:rPr>
        <w:t xml:space="preserve"> will be</w:t>
      </w:r>
      <w:r w:rsidR="00D87B30" w:rsidRPr="00B31B23">
        <w:rPr>
          <w:rFonts w:ascii="Arial" w:hAnsi="Arial" w:cs="Arial"/>
        </w:rPr>
        <w:t xml:space="preserve"> </w:t>
      </w:r>
      <w:r w:rsidRPr="00335BDB">
        <w:rPr>
          <w:rFonts w:ascii="Arial" w:hAnsi="Arial" w:cs="Arial"/>
          <w:b/>
        </w:rPr>
        <w:t>PL 101-630</w:t>
      </w:r>
      <w:r w:rsidRPr="00B426E9">
        <w:rPr>
          <w:rFonts w:ascii="Arial" w:hAnsi="Arial" w:cs="Arial"/>
          <w:color w:val="00B0F0"/>
        </w:rPr>
        <w:t>.</w:t>
      </w:r>
      <w:r w:rsidR="00B426E9" w:rsidRPr="00B426E9">
        <w:rPr>
          <w:rFonts w:ascii="Arial" w:hAnsi="Arial" w:cs="Arial"/>
          <w:color w:val="00B0F0"/>
        </w:rPr>
        <w:t xml:space="preserve"> </w:t>
      </w:r>
    </w:p>
    <w:p w14:paraId="1101EFEF" w14:textId="354D8BE9" w:rsidR="00D87B30" w:rsidRPr="00F31D61" w:rsidRDefault="00F31D61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b/>
          <w:color w:val="00B0F0"/>
        </w:rPr>
      </w:pPr>
      <w:r w:rsidRPr="00F31D61">
        <w:rPr>
          <w:rFonts w:ascii="Arial" w:hAnsi="Arial" w:cs="Arial"/>
          <w:b/>
          <w:color w:val="00B0F0"/>
        </w:rPr>
        <w:t>&lt;DELETE ANY PART OR SECTION OF THE ABOVE IF IT DOES NOT APPLY&gt;</w:t>
      </w:r>
    </w:p>
    <w:p w14:paraId="2430D4BA" w14:textId="77777777" w:rsidR="00D87B30" w:rsidRPr="00B31B23" w:rsidRDefault="00D87B30" w:rsidP="00840E2B">
      <w:pPr>
        <w:pStyle w:val="ListParagraph"/>
        <w:numPr>
          <w:ilvl w:val="1"/>
          <w:numId w:val="10"/>
        </w:numPr>
        <w:spacing w:before="100" w:beforeAutospacing="1" w:after="100" w:afterAutospacing="1"/>
        <w:ind w:left="360"/>
        <w:contextualSpacing/>
        <w:rPr>
          <w:rFonts w:ascii="Arial" w:hAnsi="Arial" w:cs="Arial"/>
          <w:b/>
        </w:rPr>
      </w:pPr>
      <w:r w:rsidRPr="00B31B23">
        <w:rPr>
          <w:rFonts w:ascii="Arial" w:hAnsi="Arial" w:cs="Arial"/>
          <w:b/>
        </w:rPr>
        <w:t xml:space="preserve">Results </w:t>
      </w:r>
    </w:p>
    <w:p w14:paraId="6878643D" w14:textId="1D04578A" w:rsidR="00D822AC" w:rsidRDefault="00D87B30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WSP will deliver the </w:t>
      </w:r>
      <w:r w:rsidR="00C11B83">
        <w:rPr>
          <w:rFonts w:ascii="Arial" w:hAnsi="Arial" w:cs="Arial"/>
        </w:rPr>
        <w:t>Criminal History Record Information (</w:t>
      </w:r>
      <w:r w:rsidR="00131C02">
        <w:rPr>
          <w:rFonts w:ascii="Arial" w:hAnsi="Arial" w:cs="Arial"/>
        </w:rPr>
        <w:t>CHRI</w:t>
      </w:r>
      <w:r w:rsidR="00C11B83">
        <w:rPr>
          <w:rFonts w:ascii="Arial" w:hAnsi="Arial" w:cs="Arial"/>
        </w:rPr>
        <w:t>)</w:t>
      </w:r>
      <w:r w:rsidR="00131C02">
        <w:rPr>
          <w:rFonts w:ascii="Arial" w:hAnsi="Arial" w:cs="Arial"/>
        </w:rPr>
        <w:t xml:space="preserve"> </w:t>
      </w:r>
      <w:r w:rsidRPr="00B31B23">
        <w:rPr>
          <w:rFonts w:ascii="Arial" w:hAnsi="Arial" w:cs="Arial"/>
        </w:rPr>
        <w:t xml:space="preserve">results </w:t>
      </w:r>
      <w:r w:rsidR="00131C02">
        <w:rPr>
          <w:rFonts w:ascii="Arial" w:hAnsi="Arial" w:cs="Arial"/>
        </w:rPr>
        <w:t>from the fingerprint</w:t>
      </w:r>
      <w:r w:rsidR="007D38B9">
        <w:rPr>
          <w:rFonts w:ascii="Arial" w:hAnsi="Arial" w:cs="Arial"/>
        </w:rPr>
        <w:t>s</w:t>
      </w:r>
      <w:r w:rsidR="00131C02">
        <w:rPr>
          <w:rFonts w:ascii="Arial" w:hAnsi="Arial" w:cs="Arial"/>
        </w:rPr>
        <w:t xml:space="preserve"> </w:t>
      </w:r>
      <w:r w:rsidR="00D64CB5">
        <w:rPr>
          <w:rFonts w:ascii="Arial" w:hAnsi="Arial" w:cs="Arial"/>
        </w:rPr>
        <w:t xml:space="preserve">to the </w:t>
      </w:r>
      <w:r w:rsidR="00441BEF">
        <w:rPr>
          <w:rFonts w:ascii="Arial" w:hAnsi="Arial" w:cs="Arial"/>
        </w:rPr>
        <w:t>Washington Access To Criminal History</w:t>
      </w:r>
      <w:r w:rsidR="00AE0AA4" w:rsidRPr="00AE0AA4">
        <w:rPr>
          <w:rFonts w:ascii="Arial" w:hAnsi="Arial" w:cs="Arial"/>
        </w:rPr>
        <w:t xml:space="preserve"> (</w:t>
      </w:r>
      <w:r w:rsidR="00441BEF">
        <w:rPr>
          <w:rFonts w:ascii="Arial" w:hAnsi="Arial" w:cs="Arial"/>
        </w:rPr>
        <w:t>WATCH</w:t>
      </w:r>
      <w:r w:rsidR="00AE0AA4" w:rsidRPr="00AE0AA4">
        <w:rPr>
          <w:rFonts w:ascii="Arial" w:hAnsi="Arial" w:cs="Arial"/>
        </w:rPr>
        <w:t>)</w:t>
      </w:r>
      <w:r w:rsidR="00AE0AA4">
        <w:rPr>
          <w:rFonts w:ascii="Arial" w:hAnsi="Arial" w:cs="Arial"/>
        </w:rPr>
        <w:t xml:space="preserve"> </w:t>
      </w:r>
      <w:r w:rsidR="00131C02">
        <w:rPr>
          <w:rFonts w:ascii="Arial" w:hAnsi="Arial" w:cs="Arial"/>
        </w:rPr>
        <w:t xml:space="preserve">account on file with the WSP.  </w:t>
      </w:r>
      <w:r w:rsidRPr="00B31B23">
        <w:rPr>
          <w:rFonts w:ascii="Arial" w:hAnsi="Arial" w:cs="Arial"/>
        </w:rPr>
        <w:t>The</w:t>
      </w:r>
      <w:r w:rsidR="00131C02">
        <w:rPr>
          <w:rFonts w:ascii="Arial" w:hAnsi="Arial" w:cs="Arial"/>
        </w:rPr>
        <w:t xml:space="preserve"> employee making the determination shall </w:t>
      </w:r>
      <w:r w:rsidRPr="00B31B23">
        <w:rPr>
          <w:rFonts w:ascii="Arial" w:hAnsi="Arial" w:cs="Arial"/>
        </w:rPr>
        <w:t>review the results</w:t>
      </w:r>
      <w:r w:rsidR="00131C02">
        <w:rPr>
          <w:rFonts w:ascii="Arial" w:hAnsi="Arial" w:cs="Arial"/>
        </w:rPr>
        <w:t>, make the determination, and immediately delete any ‘no-</w:t>
      </w:r>
      <w:proofErr w:type="gramStart"/>
      <w:r w:rsidR="00131C02">
        <w:rPr>
          <w:rFonts w:ascii="Arial" w:hAnsi="Arial" w:cs="Arial"/>
        </w:rPr>
        <w:t>record;</w:t>
      </w:r>
      <w:proofErr w:type="gramEnd"/>
      <w:r w:rsidR="00131C02">
        <w:rPr>
          <w:rFonts w:ascii="Arial" w:hAnsi="Arial" w:cs="Arial"/>
        </w:rPr>
        <w:t xml:space="preserve"> responses.  Posit</w:t>
      </w:r>
      <w:r w:rsidR="00D822AC">
        <w:rPr>
          <w:rFonts w:ascii="Arial" w:hAnsi="Arial" w:cs="Arial"/>
        </w:rPr>
        <w:t>ive CHRI responses may be saved in the same password</w:t>
      </w:r>
      <w:r w:rsidR="007D38B9">
        <w:rPr>
          <w:rFonts w:ascii="Arial" w:hAnsi="Arial" w:cs="Arial"/>
        </w:rPr>
        <w:t>-</w:t>
      </w:r>
      <w:r w:rsidR="00D822AC">
        <w:rPr>
          <w:rFonts w:ascii="Arial" w:hAnsi="Arial" w:cs="Arial"/>
        </w:rPr>
        <w:t xml:space="preserve">protected and encrypted state it was received </w:t>
      </w:r>
      <w:r w:rsidR="00F77FC3">
        <w:rPr>
          <w:rFonts w:ascii="Arial" w:hAnsi="Arial" w:cs="Arial"/>
        </w:rPr>
        <w:t xml:space="preserve">from WSP </w:t>
      </w:r>
      <w:r w:rsidR="00D822AC">
        <w:rPr>
          <w:rFonts w:ascii="Arial" w:hAnsi="Arial" w:cs="Arial"/>
        </w:rPr>
        <w:t xml:space="preserve">until the </w:t>
      </w:r>
      <w:r w:rsidR="00D822AC" w:rsidRPr="00D822AC">
        <w:rPr>
          <w:rFonts w:ascii="Arial" w:hAnsi="Arial" w:cs="Arial"/>
          <w:i/>
        </w:rPr>
        <w:t>Right to Review and Challenge</w:t>
      </w:r>
      <w:r w:rsidR="00D822AC">
        <w:rPr>
          <w:rFonts w:ascii="Arial" w:hAnsi="Arial" w:cs="Arial"/>
          <w:i/>
        </w:rPr>
        <w:t xml:space="preserve"> </w:t>
      </w:r>
      <w:r w:rsidR="00D822AC" w:rsidRPr="00D822AC">
        <w:rPr>
          <w:rFonts w:ascii="Arial" w:hAnsi="Arial" w:cs="Arial"/>
        </w:rPr>
        <w:t xml:space="preserve">(Section </w:t>
      </w:r>
      <w:r w:rsidR="004A589B">
        <w:rPr>
          <w:rFonts w:ascii="Arial" w:hAnsi="Arial" w:cs="Arial"/>
        </w:rPr>
        <w:t>3</w:t>
      </w:r>
      <w:r w:rsidR="00D822AC" w:rsidRPr="00D822AC">
        <w:rPr>
          <w:rFonts w:ascii="Arial" w:hAnsi="Arial" w:cs="Arial"/>
        </w:rPr>
        <w:t>)</w:t>
      </w:r>
      <w:r w:rsidR="00D822AC">
        <w:rPr>
          <w:rFonts w:ascii="Arial" w:hAnsi="Arial" w:cs="Arial"/>
          <w:i/>
        </w:rPr>
        <w:t xml:space="preserve"> </w:t>
      </w:r>
      <w:r w:rsidR="00F77FC3">
        <w:rPr>
          <w:rFonts w:ascii="Arial" w:hAnsi="Arial" w:cs="Arial"/>
        </w:rPr>
        <w:t>period</w:t>
      </w:r>
      <w:r w:rsidR="00BB1679">
        <w:rPr>
          <w:rFonts w:ascii="Arial" w:hAnsi="Arial" w:cs="Arial"/>
        </w:rPr>
        <w:t xml:space="preserve"> </w:t>
      </w:r>
      <w:r w:rsidR="00D822AC">
        <w:rPr>
          <w:rFonts w:ascii="Arial" w:hAnsi="Arial" w:cs="Arial"/>
        </w:rPr>
        <w:t xml:space="preserve">has </w:t>
      </w:r>
      <w:r w:rsidR="00BB1679">
        <w:rPr>
          <w:rFonts w:ascii="Arial" w:hAnsi="Arial" w:cs="Arial"/>
        </w:rPr>
        <w:t>expired</w:t>
      </w:r>
      <w:r w:rsidR="00D822AC">
        <w:rPr>
          <w:rFonts w:ascii="Arial" w:hAnsi="Arial" w:cs="Arial"/>
        </w:rPr>
        <w:t xml:space="preserve"> or the applicant indicates they do not wish to challenge.</w:t>
      </w:r>
    </w:p>
    <w:p w14:paraId="2779D117" w14:textId="1416279D" w:rsidR="00D822AC" w:rsidRDefault="00D87B30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The </w:t>
      </w:r>
      <w:r w:rsidR="00B426E9">
        <w:rPr>
          <w:rFonts w:ascii="Arial" w:hAnsi="Arial" w:cs="Arial"/>
        </w:rPr>
        <w:t xml:space="preserve">CHRI </w:t>
      </w:r>
      <w:r w:rsidRPr="00B31B23">
        <w:rPr>
          <w:rFonts w:ascii="Arial" w:hAnsi="Arial" w:cs="Arial"/>
        </w:rPr>
        <w:t xml:space="preserve">results </w:t>
      </w:r>
      <w:r w:rsidRPr="00B31B23">
        <w:rPr>
          <w:rFonts w:ascii="Arial" w:hAnsi="Arial" w:cs="Arial"/>
          <w:u w:val="single"/>
        </w:rPr>
        <w:t>shall not be saved</w:t>
      </w:r>
      <w:r w:rsidRPr="00B31B23">
        <w:rPr>
          <w:rFonts w:ascii="Arial" w:hAnsi="Arial" w:cs="Arial"/>
        </w:rPr>
        <w:t xml:space="preserve"> on any </w:t>
      </w:r>
      <w:r w:rsidR="00D822AC">
        <w:rPr>
          <w:rFonts w:ascii="Arial" w:hAnsi="Arial" w:cs="Arial"/>
        </w:rPr>
        <w:t xml:space="preserve">external </w:t>
      </w:r>
      <w:r w:rsidRPr="00B31B23">
        <w:rPr>
          <w:rFonts w:ascii="Arial" w:hAnsi="Arial" w:cs="Arial"/>
        </w:rPr>
        <w:t>device</w:t>
      </w:r>
      <w:r w:rsidR="00D822AC">
        <w:rPr>
          <w:rFonts w:ascii="Arial" w:hAnsi="Arial" w:cs="Arial"/>
        </w:rPr>
        <w:t xml:space="preserve"> or to another location on the agency’s network</w:t>
      </w:r>
      <w:r w:rsidRPr="00B31B23">
        <w:rPr>
          <w:rFonts w:ascii="Arial" w:hAnsi="Arial" w:cs="Arial"/>
        </w:rPr>
        <w:t xml:space="preserve"> and shall not be printed. </w:t>
      </w:r>
      <w:r w:rsidR="00D822AC">
        <w:rPr>
          <w:rFonts w:ascii="Arial" w:hAnsi="Arial" w:cs="Arial"/>
        </w:rPr>
        <w:t xml:space="preserve"> </w:t>
      </w:r>
    </w:p>
    <w:p w14:paraId="005DBBEA" w14:textId="56DA9926" w:rsidR="00D87B30" w:rsidRPr="00B31B23" w:rsidRDefault="00D822AC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Any computers used to access </w:t>
      </w:r>
      <w:proofErr w:type="gramStart"/>
      <w:r>
        <w:rPr>
          <w:rFonts w:ascii="Arial" w:hAnsi="Arial" w:cs="Arial"/>
        </w:rPr>
        <w:t>the CHRI</w:t>
      </w:r>
      <w:proofErr w:type="gramEnd"/>
      <w:r>
        <w:rPr>
          <w:rFonts w:ascii="Arial" w:hAnsi="Arial" w:cs="Arial"/>
        </w:rPr>
        <w:t xml:space="preserve"> responses via email are subject to the </w:t>
      </w:r>
      <w:r w:rsidR="00D87B30" w:rsidRPr="00FE5E32">
        <w:rPr>
          <w:rFonts w:ascii="Arial" w:hAnsi="Arial" w:cs="Arial"/>
        </w:rPr>
        <w:t>Media Disposal</w:t>
      </w:r>
      <w:r w:rsidRPr="00FE5E32">
        <w:rPr>
          <w:rFonts w:ascii="Arial" w:hAnsi="Arial" w:cs="Arial"/>
        </w:rPr>
        <w:t xml:space="preserve"> </w:t>
      </w:r>
      <w:r w:rsidR="00D87B30" w:rsidRPr="00FE5E32">
        <w:rPr>
          <w:rFonts w:ascii="Arial" w:hAnsi="Arial" w:cs="Arial"/>
        </w:rPr>
        <w:t>policies</w:t>
      </w:r>
      <w:r w:rsidRPr="00FE5E32">
        <w:rPr>
          <w:rFonts w:ascii="Arial" w:hAnsi="Arial" w:cs="Arial"/>
        </w:rPr>
        <w:t xml:space="preserve"> required by the CJIS Security Policy (</w:t>
      </w:r>
      <w:r w:rsidRPr="00FE5E32">
        <w:rPr>
          <w:rFonts w:ascii="Arial" w:hAnsi="Arial" w:cs="Arial"/>
          <w:i/>
        </w:rPr>
        <w:t xml:space="preserve">See Agency Media </w:t>
      </w:r>
      <w:r w:rsidR="00E350EA" w:rsidRPr="00FE5E32">
        <w:rPr>
          <w:rFonts w:ascii="Arial" w:hAnsi="Arial" w:cs="Arial"/>
          <w:i/>
        </w:rPr>
        <w:t>Disposal</w:t>
      </w:r>
      <w:r w:rsidRPr="00FE5E32">
        <w:rPr>
          <w:rFonts w:ascii="Arial" w:hAnsi="Arial" w:cs="Arial"/>
          <w:i/>
        </w:rPr>
        <w:t xml:space="preserve"> policy</w:t>
      </w:r>
      <w:r w:rsidRPr="00FE5E32">
        <w:rPr>
          <w:rFonts w:ascii="Arial" w:hAnsi="Arial" w:cs="Arial"/>
        </w:rPr>
        <w:t>)</w:t>
      </w:r>
      <w:r w:rsidR="00D87B30" w:rsidRPr="00FE5E32">
        <w:rPr>
          <w:rFonts w:ascii="Arial" w:hAnsi="Arial" w:cs="Arial"/>
        </w:rPr>
        <w:t>.</w:t>
      </w:r>
      <w:r w:rsidR="00D87B30" w:rsidRPr="00B31B23">
        <w:rPr>
          <w:rFonts w:ascii="Arial" w:hAnsi="Arial" w:cs="Arial"/>
        </w:rPr>
        <w:t xml:space="preserve"> </w:t>
      </w:r>
    </w:p>
    <w:p w14:paraId="36A8CF2B" w14:textId="77777777" w:rsidR="00FE5E32" w:rsidRDefault="00FE5E32" w:rsidP="00840E2B">
      <w:pPr>
        <w:pStyle w:val="ListParagraph"/>
        <w:numPr>
          <w:ilvl w:val="1"/>
          <w:numId w:val="10"/>
        </w:numPr>
        <w:spacing w:before="100" w:beforeAutospacing="1" w:after="100" w:afterAutospacing="1"/>
        <w:ind w:left="36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Right to Review and Challenge Results</w:t>
      </w:r>
    </w:p>
    <w:p w14:paraId="05207134" w14:textId="232296CF" w:rsidR="00FE5E32" w:rsidRDefault="00D64CB5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All applicants will be </w:t>
      </w:r>
      <w:proofErr w:type="gramStart"/>
      <w:r w:rsidRPr="00FE5E32">
        <w:rPr>
          <w:rFonts w:ascii="Arial" w:hAnsi="Arial" w:cs="Arial"/>
        </w:rPr>
        <w:t>provided</w:t>
      </w:r>
      <w:proofErr w:type="gramEnd"/>
      <w:r w:rsidRPr="00FE5E32">
        <w:rPr>
          <w:rFonts w:ascii="Arial" w:hAnsi="Arial" w:cs="Arial"/>
        </w:rPr>
        <w:t xml:space="preserve"> a copy of 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Non-criminal Justice Applicant’s Privacy Rights </w:t>
      </w:r>
      <w:r w:rsidRPr="000A498D">
        <w:rPr>
          <w:rFonts w:ascii="Arial" w:hAnsi="Arial" w:cs="Arial"/>
        </w:rPr>
        <w:t>document and the</w:t>
      </w:r>
      <w:r>
        <w:rPr>
          <w:rFonts w:ascii="Arial" w:hAnsi="Arial" w:cs="Arial"/>
          <w:i/>
        </w:rPr>
        <w:t xml:space="preserve"> Privacy Act Statement </w:t>
      </w:r>
      <w:r w:rsidRPr="000A498D">
        <w:rPr>
          <w:rFonts w:ascii="Arial" w:hAnsi="Arial" w:cs="Arial"/>
        </w:rPr>
        <w:t xml:space="preserve">document </w:t>
      </w:r>
      <w:r w:rsidRPr="00FE5E32">
        <w:rPr>
          <w:rFonts w:ascii="Arial" w:hAnsi="Arial" w:cs="Arial"/>
        </w:rPr>
        <w:t>prior to being fingerprinted</w:t>
      </w:r>
      <w:r w:rsidRPr="00FE5E32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  <w:r w:rsidR="00FE5E32" w:rsidRPr="00B529BA">
        <w:rPr>
          <w:rFonts w:ascii="Arial" w:hAnsi="Arial" w:cs="Arial"/>
        </w:rPr>
        <w:t xml:space="preserve">Applicants may request a copy of their state and federal </w:t>
      </w:r>
      <w:r w:rsidR="00FE5E32">
        <w:rPr>
          <w:rFonts w:ascii="Arial" w:hAnsi="Arial" w:cs="Arial"/>
        </w:rPr>
        <w:t>C</w:t>
      </w:r>
      <w:r w:rsidR="00FE5E32" w:rsidRPr="00B529BA">
        <w:rPr>
          <w:rFonts w:ascii="Arial" w:hAnsi="Arial" w:cs="Arial"/>
        </w:rPr>
        <w:t>HRI</w:t>
      </w:r>
      <w:r w:rsidR="00FE5E32">
        <w:rPr>
          <w:rFonts w:ascii="Arial" w:hAnsi="Arial" w:cs="Arial"/>
        </w:rPr>
        <w:t xml:space="preserve"> </w:t>
      </w:r>
      <w:r w:rsidR="00FE5E32" w:rsidRPr="00B529BA">
        <w:rPr>
          <w:rFonts w:ascii="Arial" w:hAnsi="Arial" w:cs="Arial"/>
        </w:rPr>
        <w:t>response</w:t>
      </w:r>
      <w:r w:rsidR="004A589B">
        <w:rPr>
          <w:rFonts w:ascii="Arial" w:hAnsi="Arial" w:cs="Arial"/>
        </w:rPr>
        <w:t xml:space="preserve"> in </w:t>
      </w:r>
      <w:r w:rsidR="001C227C">
        <w:rPr>
          <w:rFonts w:ascii="Arial" w:hAnsi="Arial" w:cs="Arial"/>
        </w:rPr>
        <w:t>writing</w:t>
      </w:r>
      <w:r w:rsidR="00FE5E32" w:rsidRPr="00B529BA">
        <w:rPr>
          <w:rFonts w:ascii="Arial" w:hAnsi="Arial" w:cs="Arial"/>
        </w:rPr>
        <w:t xml:space="preserve"> from the agency who conducted the background check. </w:t>
      </w:r>
      <w:r w:rsidR="004A589B">
        <w:rPr>
          <w:rFonts w:ascii="Arial" w:hAnsi="Arial"/>
        </w:rPr>
        <w:t>The written request to review and challenge shall be retained for one year.</w:t>
      </w:r>
    </w:p>
    <w:p w14:paraId="4E1A7004" w14:textId="013CEA3F" w:rsidR="00FE5E32" w:rsidRDefault="00FE5E32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allow </w:t>
      </w:r>
      <w:r w:rsidR="00BD43F9">
        <w:rPr>
          <w:rFonts w:ascii="Arial" w:hAnsi="Arial" w:cs="Arial"/>
        </w:rPr>
        <w:t xml:space="preserve">reasonable time </w:t>
      </w:r>
      <w:r w:rsidRPr="00B529B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B529BA">
        <w:rPr>
          <w:rFonts w:ascii="Arial" w:hAnsi="Arial" w:cs="Arial"/>
        </w:rPr>
        <w:t>an applicant to request this informat</w:t>
      </w:r>
      <w:r>
        <w:rPr>
          <w:rFonts w:ascii="Arial" w:hAnsi="Arial" w:cs="Arial"/>
        </w:rPr>
        <w:t xml:space="preserve">ion.  Otherwise, the CHRI </w:t>
      </w:r>
      <w:proofErr w:type="gramStart"/>
      <w:r>
        <w:rPr>
          <w:rFonts w:ascii="Arial" w:hAnsi="Arial" w:cs="Arial"/>
        </w:rPr>
        <w:t>shall</w:t>
      </w:r>
      <w:proofErr w:type="gramEnd"/>
      <w:r w:rsidRPr="00B529BA">
        <w:rPr>
          <w:rFonts w:ascii="Arial" w:hAnsi="Arial" w:cs="Arial"/>
        </w:rPr>
        <w:t xml:space="preserve"> be destroyed when it is no longer needed</w:t>
      </w:r>
      <w:r w:rsidR="00E122DA">
        <w:rPr>
          <w:rFonts w:ascii="Arial" w:hAnsi="Arial" w:cs="Arial"/>
        </w:rPr>
        <w:t>.</w:t>
      </w:r>
    </w:p>
    <w:p w14:paraId="3F7B2480" w14:textId="77777777" w:rsidR="001C227C" w:rsidRDefault="001C227C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</w:p>
    <w:p w14:paraId="67481EB8" w14:textId="20D60C7A" w:rsidR="00FE5E32" w:rsidRDefault="00FE5E32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Applicants who wish to challenge their Washington State criminal history record will need to contact the Washington State Patrol (WSP) at 360-534-2000</w:t>
      </w:r>
      <w:r w:rsidR="008F1780">
        <w:rPr>
          <w:rFonts w:ascii="Arial" w:hAnsi="Arial" w:cs="Arial"/>
        </w:rPr>
        <w:t xml:space="preserve"> or email </w:t>
      </w:r>
      <w:hyperlink r:id="rId7" w:history="1">
        <w:r w:rsidR="008F1780" w:rsidRPr="00A0490A">
          <w:rPr>
            <w:rStyle w:val="Hyperlink"/>
            <w:rFonts w:ascii="Arial" w:hAnsi="Arial" w:cs="Arial"/>
          </w:rPr>
          <w:t>crimhis@wsp.wa.gov</w:t>
        </w:r>
      </w:hyperlink>
      <w:r w:rsidR="008F1780">
        <w:rPr>
          <w:rFonts w:ascii="Arial" w:hAnsi="Arial" w:cs="Arial"/>
        </w:rPr>
        <w:t xml:space="preserve"> </w:t>
      </w:r>
    </w:p>
    <w:p w14:paraId="54CF6DCE" w14:textId="77777777" w:rsidR="00FE5E32" w:rsidRDefault="00FE5E32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</w:p>
    <w:p w14:paraId="34B4666E" w14:textId="42A3A02A" w:rsidR="00FE5E32" w:rsidRPr="00890D91" w:rsidRDefault="00FE5E32" w:rsidP="00840E2B">
      <w:pPr>
        <w:pStyle w:val="ListParagraph"/>
        <w:spacing w:before="100" w:beforeAutospacing="1" w:after="100" w:afterAutospacing="1"/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Applicants who wish to challenge their FBI criminal history record will need to contact the FBI using the information provided on the </w:t>
      </w:r>
      <w:r w:rsidR="00E8025A">
        <w:rPr>
          <w:rFonts w:ascii="Arial" w:hAnsi="Arial" w:cs="Arial"/>
          <w:i/>
        </w:rPr>
        <w:t xml:space="preserve">Non-criminal Justice Applicant’s Privacy Rights </w:t>
      </w:r>
      <w:r w:rsidR="00E8025A" w:rsidRPr="000A498D">
        <w:rPr>
          <w:rFonts w:ascii="Arial" w:hAnsi="Arial" w:cs="Arial"/>
        </w:rPr>
        <w:t>document</w:t>
      </w:r>
      <w:r>
        <w:rPr>
          <w:rFonts w:ascii="Arial" w:hAnsi="Arial" w:cs="Arial"/>
        </w:rPr>
        <w:t>.</w:t>
      </w:r>
    </w:p>
    <w:p w14:paraId="12BB4DEA" w14:textId="1FC568EE" w:rsidR="00FE5E32" w:rsidRPr="00B31B23" w:rsidRDefault="00FE5E32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</w:p>
    <w:p w14:paraId="0F38C43E" w14:textId="5C97B9B6" w:rsidR="00F31D61" w:rsidRDefault="00FF66F6" w:rsidP="00840E2B">
      <w:pPr>
        <w:pStyle w:val="ListParagraph"/>
        <w:spacing w:before="100" w:beforeAutospacing="1" w:after="100" w:afterAutospacing="1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B1679">
        <w:rPr>
          <w:rFonts w:ascii="Arial" w:hAnsi="Arial" w:cs="Arial"/>
          <w:b/>
        </w:rPr>
        <w:t xml:space="preserve">. </w:t>
      </w:r>
      <w:r w:rsidR="00B529BA" w:rsidRPr="00B31B23">
        <w:rPr>
          <w:rFonts w:ascii="Arial" w:hAnsi="Arial" w:cs="Arial"/>
          <w:b/>
        </w:rPr>
        <w:t xml:space="preserve">Name-Based Checks </w:t>
      </w:r>
      <w:r w:rsidR="00DD3E50">
        <w:rPr>
          <w:rFonts w:ascii="Arial" w:hAnsi="Arial" w:cs="Arial"/>
          <w:b/>
        </w:rPr>
        <w:t>f</w:t>
      </w:r>
      <w:r w:rsidR="00B529BA" w:rsidRPr="00B31B23">
        <w:rPr>
          <w:rFonts w:ascii="Arial" w:hAnsi="Arial" w:cs="Arial"/>
          <w:b/>
        </w:rPr>
        <w:t xml:space="preserve">or Emergency Placement </w:t>
      </w:r>
    </w:p>
    <w:p w14:paraId="2F3EFD84" w14:textId="76B4FD62" w:rsidR="00B426E9" w:rsidRPr="00F31D61" w:rsidRDefault="00F31D61" w:rsidP="00840E2B">
      <w:pPr>
        <w:pStyle w:val="ListParagraph"/>
        <w:spacing w:before="100" w:beforeAutospacing="1" w:after="100" w:afterAutospacing="1"/>
        <w:ind w:left="0"/>
        <w:rPr>
          <w:rFonts w:ascii="Arial" w:hAnsi="Arial" w:cs="Arial"/>
          <w:b/>
          <w:color w:val="00B0F0"/>
        </w:rPr>
      </w:pPr>
      <w:r w:rsidRPr="00F31D61">
        <w:rPr>
          <w:rFonts w:ascii="Arial" w:hAnsi="Arial" w:cs="Arial"/>
          <w:b/>
          <w:color w:val="00B0F0"/>
        </w:rPr>
        <w:t xml:space="preserve">&lt;DELETE THIS ENTIRE SECTION IF AGENCY </w:t>
      </w:r>
      <w:r w:rsidRPr="00F31D61">
        <w:rPr>
          <w:rFonts w:ascii="Arial" w:hAnsi="Arial" w:cs="Arial"/>
          <w:b/>
          <w:color w:val="00B0F0"/>
          <w:u w:val="single"/>
        </w:rPr>
        <w:t>IS NOT AUTHORIZED</w:t>
      </w:r>
      <w:r w:rsidRPr="00F31D61">
        <w:rPr>
          <w:rFonts w:ascii="Arial" w:hAnsi="Arial" w:cs="Arial"/>
          <w:b/>
          <w:color w:val="00B0F0"/>
        </w:rPr>
        <w:t xml:space="preserve"> TO CONDUCT EMERGENCY CHILD PLACEMENT&gt;</w:t>
      </w:r>
    </w:p>
    <w:p w14:paraId="79B3EC61" w14:textId="21289837" w:rsidR="00B529BA" w:rsidRPr="00B31B23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>For</w:t>
      </w:r>
      <w:r w:rsidR="00B426E9">
        <w:rPr>
          <w:rFonts w:ascii="Arial" w:hAnsi="Arial" w:cs="Arial"/>
        </w:rPr>
        <w:t xml:space="preserve"> </w:t>
      </w:r>
      <w:r w:rsidRPr="00B31B23">
        <w:rPr>
          <w:rFonts w:ascii="Arial" w:hAnsi="Arial" w:cs="Arial"/>
        </w:rPr>
        <w:t xml:space="preserve">emergency placement,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Non-Criminal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will request a name-based criminal history check be submitted by the</w:t>
      </w:r>
      <w:r w:rsidR="005A389D">
        <w:rPr>
          <w:rFonts w:ascii="Arial" w:hAnsi="Arial" w:cs="Arial"/>
        </w:rPr>
        <w:t xml:space="preserve"> authorized</w:t>
      </w:r>
      <w:r w:rsidRPr="00B31B23">
        <w:rPr>
          <w:rFonts w:ascii="Arial" w:hAnsi="Arial" w:cs="Arial"/>
        </w:rPr>
        <w:t xml:space="preserve">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Criminal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. Emergency placement refers to those instances when a child needs to be placed due to being taken into protective custody or </w:t>
      </w:r>
      <w:proofErr w:type="gramStart"/>
      <w:r w:rsidRPr="00B31B23">
        <w:rPr>
          <w:rFonts w:ascii="Arial" w:hAnsi="Arial" w:cs="Arial"/>
        </w:rPr>
        <w:t>as a result of</w:t>
      </w:r>
      <w:proofErr w:type="gramEnd"/>
      <w:r w:rsidRPr="00B31B23">
        <w:rPr>
          <w:rFonts w:ascii="Arial" w:hAnsi="Arial" w:cs="Arial"/>
        </w:rPr>
        <w:t xml:space="preserve"> </w:t>
      </w:r>
      <w:proofErr w:type="gramStart"/>
      <w:r w:rsidRPr="00B31B23">
        <w:rPr>
          <w:rFonts w:ascii="Arial" w:hAnsi="Arial" w:cs="Arial"/>
        </w:rPr>
        <w:t>a sudden</w:t>
      </w:r>
      <w:proofErr w:type="gramEnd"/>
      <w:r w:rsidRPr="00B31B23">
        <w:rPr>
          <w:rFonts w:ascii="Arial" w:hAnsi="Arial" w:cs="Arial"/>
        </w:rPr>
        <w:t xml:space="preserve"> unavailability of the child’s primary caretaker. Emergency checks are not for non-</w:t>
      </w:r>
      <w:proofErr w:type="gramStart"/>
      <w:r w:rsidRPr="00B31B23">
        <w:rPr>
          <w:rFonts w:ascii="Arial" w:hAnsi="Arial" w:cs="Arial"/>
        </w:rPr>
        <w:t>emergent</w:t>
      </w:r>
      <w:proofErr w:type="gramEnd"/>
      <w:r w:rsidRPr="00B31B23">
        <w:rPr>
          <w:rFonts w:ascii="Arial" w:hAnsi="Arial" w:cs="Arial"/>
        </w:rPr>
        <w:t xml:space="preserve"> placement, planned placement changes, or child protective services investigations.</w:t>
      </w:r>
    </w:p>
    <w:p w14:paraId="0179883F" w14:textId="2D643D9D" w:rsidR="005A389D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The request for this name-based preliminary check will be made by contacting the designated staff at the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Criminal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.  </w:t>
      </w:r>
      <w:r w:rsidRPr="00FE5E32">
        <w:rPr>
          <w:rFonts w:ascii="Arial" w:hAnsi="Arial" w:cs="Arial"/>
        </w:rPr>
        <w:t xml:space="preserve">The </w:t>
      </w:r>
      <w:r w:rsidRPr="00FE5E32">
        <w:rPr>
          <w:rFonts w:ascii="Arial" w:hAnsi="Arial"/>
        </w:rPr>
        <w:t>name</w:t>
      </w:r>
      <w:r w:rsidR="007D0821" w:rsidRPr="00FE5E32">
        <w:rPr>
          <w:rFonts w:ascii="Arial" w:hAnsi="Arial" w:cs="Arial"/>
        </w:rPr>
        <w:t>-</w:t>
      </w:r>
      <w:r w:rsidRPr="00FE5E32">
        <w:rPr>
          <w:rFonts w:ascii="Arial" w:hAnsi="Arial"/>
        </w:rPr>
        <w:t>based</w:t>
      </w:r>
      <w:r w:rsidRPr="00FE5E32">
        <w:rPr>
          <w:rFonts w:ascii="Arial" w:hAnsi="Arial" w:cs="Arial"/>
        </w:rPr>
        <w:t xml:space="preserve"> checks must be submitted using ORI/</w:t>
      </w:r>
      <w:r w:rsidRPr="00FE5E32">
        <w:rPr>
          <w:rFonts w:ascii="Arial" w:hAnsi="Arial" w:cs="Arial"/>
          <w:color w:val="FF0000"/>
        </w:rPr>
        <w:t>WAXXXXXXT</w:t>
      </w:r>
      <w:r w:rsidRPr="00FE5E32">
        <w:rPr>
          <w:rFonts w:ascii="Arial" w:hAnsi="Arial" w:cs="Arial"/>
        </w:rPr>
        <w:t xml:space="preserve"> and use purpose</w:t>
      </w:r>
      <w:r w:rsidRPr="00B31B23">
        <w:rPr>
          <w:rFonts w:ascii="Arial" w:hAnsi="Arial" w:cs="Arial"/>
        </w:rPr>
        <w:t xml:space="preserve"> code “X”. </w:t>
      </w:r>
    </w:p>
    <w:p w14:paraId="40B95257" w14:textId="42E07672" w:rsidR="005A389D" w:rsidRPr="00FE5E32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FE5E32">
        <w:rPr>
          <w:rFonts w:ascii="Arial" w:hAnsi="Arial" w:cs="Arial"/>
        </w:rPr>
        <w:t>The resul</w:t>
      </w:r>
      <w:r w:rsidR="005A389D" w:rsidRPr="00FE5E32">
        <w:rPr>
          <w:rFonts w:ascii="Arial" w:hAnsi="Arial" w:cs="Arial"/>
        </w:rPr>
        <w:t xml:space="preserve">ts of the </w:t>
      </w:r>
      <w:r w:rsidR="005A389D" w:rsidRPr="00FE5E32">
        <w:rPr>
          <w:rFonts w:ascii="Arial" w:hAnsi="Arial"/>
        </w:rPr>
        <w:t>name</w:t>
      </w:r>
      <w:r w:rsidR="007F6D71" w:rsidRPr="00FE5E32">
        <w:rPr>
          <w:rFonts w:ascii="Arial" w:hAnsi="Arial" w:cs="Arial"/>
        </w:rPr>
        <w:t>-</w:t>
      </w:r>
      <w:r w:rsidR="005A389D" w:rsidRPr="00FE5E32">
        <w:rPr>
          <w:rFonts w:ascii="Arial" w:hAnsi="Arial"/>
        </w:rPr>
        <w:t>based</w:t>
      </w:r>
      <w:r w:rsidR="005A389D" w:rsidRPr="00FE5E32">
        <w:rPr>
          <w:rFonts w:ascii="Arial" w:hAnsi="Arial" w:cs="Arial"/>
        </w:rPr>
        <w:t xml:space="preserve"> check may be shown to the </w:t>
      </w:r>
      <w:r w:rsidR="00DD3E50">
        <w:rPr>
          <w:rFonts w:ascii="Arial" w:hAnsi="Arial" w:cs="Arial"/>
        </w:rPr>
        <w:t>Non-Criminal Justice Agency (</w:t>
      </w:r>
      <w:r w:rsidR="00DD3E50" w:rsidRPr="00FE5E32">
        <w:rPr>
          <w:rFonts w:ascii="Arial" w:hAnsi="Arial" w:cs="Arial"/>
        </w:rPr>
        <w:t>N</w:t>
      </w:r>
      <w:r w:rsidR="00DD3E50">
        <w:rPr>
          <w:rFonts w:ascii="Arial" w:hAnsi="Arial" w:cs="Arial"/>
        </w:rPr>
        <w:t>CJA)</w:t>
      </w:r>
      <w:r w:rsidR="00DD3E50" w:rsidRPr="00FE5E32">
        <w:rPr>
          <w:rFonts w:ascii="Arial" w:hAnsi="Arial" w:cs="Arial"/>
        </w:rPr>
        <w:t xml:space="preserve"> </w:t>
      </w:r>
      <w:r w:rsidR="005A389D" w:rsidRPr="00FE5E32">
        <w:rPr>
          <w:rFonts w:ascii="Arial" w:hAnsi="Arial" w:cs="Arial"/>
        </w:rPr>
        <w:t>employee making the determination in person (do not email results) or may be provided verbally.</w:t>
      </w:r>
    </w:p>
    <w:p w14:paraId="7F5446FC" w14:textId="5579616A" w:rsidR="00B529BA" w:rsidRPr="00B31B23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FE5E32">
        <w:rPr>
          <w:rFonts w:ascii="Arial" w:hAnsi="Arial" w:cs="Arial"/>
        </w:rPr>
        <w:t>If the re</w:t>
      </w:r>
      <w:r w:rsidR="00FE5E32">
        <w:rPr>
          <w:rFonts w:ascii="Arial" w:hAnsi="Arial" w:cs="Arial"/>
        </w:rPr>
        <w:t>sults reveal that an individual</w:t>
      </w:r>
      <w:r w:rsidR="000A5A20" w:rsidRPr="00FE5E32">
        <w:rPr>
          <w:rFonts w:ascii="Arial" w:hAnsi="Arial" w:cs="Arial"/>
        </w:rPr>
        <w:t xml:space="preserve"> </w:t>
      </w:r>
      <w:r w:rsidRPr="00FE5E32">
        <w:rPr>
          <w:rFonts w:ascii="Arial" w:hAnsi="Arial" w:cs="Arial"/>
        </w:rPr>
        <w:t>age</w:t>
      </w:r>
      <w:r w:rsidR="007D0821" w:rsidRPr="00FE5E32">
        <w:rPr>
          <w:rFonts w:ascii="Arial" w:hAnsi="Arial" w:cs="Arial"/>
        </w:rPr>
        <w:t>d</w:t>
      </w:r>
      <w:r w:rsidR="00FE5E32">
        <w:rPr>
          <w:rFonts w:ascii="Arial" w:hAnsi="Arial" w:cs="Arial"/>
        </w:rPr>
        <w:t xml:space="preserve"> </w:t>
      </w:r>
      <w:r w:rsidR="00EC4038">
        <w:rPr>
          <w:rFonts w:ascii="Arial" w:hAnsi="Arial" w:cs="Arial"/>
        </w:rPr>
        <w:t>18</w:t>
      </w:r>
      <w:r w:rsidRPr="00FE5E32">
        <w:rPr>
          <w:rFonts w:ascii="Arial" w:hAnsi="Arial" w:cs="Arial"/>
        </w:rPr>
        <w:t xml:space="preserve"> years</w:t>
      </w:r>
      <w:r w:rsidR="00E350EA" w:rsidRPr="00FE5E32">
        <w:rPr>
          <w:rFonts w:ascii="Arial" w:hAnsi="Arial" w:cs="Arial"/>
        </w:rPr>
        <w:t xml:space="preserve"> old</w:t>
      </w:r>
      <w:r w:rsidRPr="00FE5E32">
        <w:rPr>
          <w:rFonts w:ascii="Arial" w:hAnsi="Arial" w:cs="Arial"/>
        </w:rPr>
        <w:t xml:space="preserve"> or older in the home </w:t>
      </w:r>
      <w:r w:rsidR="000A5A20" w:rsidRPr="00FE5E32">
        <w:rPr>
          <w:rFonts w:ascii="Arial" w:hAnsi="Arial" w:cs="Arial"/>
        </w:rPr>
        <w:t>that</w:t>
      </w:r>
      <w:r w:rsidRPr="00FE5E32">
        <w:rPr>
          <w:rFonts w:ascii="Arial" w:hAnsi="Arial" w:cs="Arial"/>
        </w:rPr>
        <w:t xml:space="preserve"> has a disqualifying offense pursuant to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Non-Criminal Justice Agency Name</w:t>
      </w:r>
      <w:r w:rsidR="00840E2B" w:rsidRPr="00840E2B">
        <w:rPr>
          <w:rFonts w:ascii="Arial" w:hAnsi="Arial" w:cs="Arial"/>
          <w:color w:val="FF0000"/>
        </w:rPr>
        <w:t>’s&gt;</w:t>
      </w:r>
      <w:r w:rsidRPr="00B31B23">
        <w:rPr>
          <w:rFonts w:ascii="Arial" w:hAnsi="Arial" w:cs="Arial"/>
        </w:rPr>
        <w:t xml:space="preserve"> policies,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Non-Criminal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shall not place the child in the home. Disqualifying offenses and relevant factors when assessing results are outlined in </w:t>
      </w: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Non-Criminal Justice Agency Name</w:t>
      </w:r>
      <w:r w:rsid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general policies. </w:t>
      </w:r>
    </w:p>
    <w:p w14:paraId="6FC18BF1" w14:textId="7F88EEF1" w:rsidR="00B529BA" w:rsidRPr="00B31B23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  <w:b/>
          <w:u w:val="single"/>
        </w:rPr>
      </w:pPr>
      <w:r w:rsidRPr="00B31B23">
        <w:rPr>
          <w:rFonts w:ascii="Arial" w:hAnsi="Arial" w:cs="Arial"/>
          <w:b/>
          <w:u w:val="single"/>
        </w:rPr>
        <w:t>The name-based check is only preliminary; it must be confirmed by a fingerprint</w:t>
      </w:r>
      <w:r w:rsidR="005A389D">
        <w:rPr>
          <w:rFonts w:ascii="Arial" w:hAnsi="Arial" w:cs="Arial"/>
          <w:b/>
          <w:u w:val="single"/>
        </w:rPr>
        <w:t xml:space="preserve"> check within 15 </w:t>
      </w:r>
      <w:r w:rsidRPr="00B31B23">
        <w:rPr>
          <w:rFonts w:ascii="Arial" w:hAnsi="Arial" w:cs="Arial"/>
          <w:b/>
          <w:u w:val="single"/>
        </w:rPr>
        <w:t>calendar days of the preliminary check. If any individual fails t</w:t>
      </w:r>
      <w:r w:rsidR="005A389D">
        <w:rPr>
          <w:rFonts w:ascii="Arial" w:hAnsi="Arial" w:cs="Arial"/>
          <w:b/>
          <w:u w:val="single"/>
        </w:rPr>
        <w:t>o provide fingerprints within 15</w:t>
      </w:r>
      <w:r w:rsidRPr="00B31B23">
        <w:rPr>
          <w:rFonts w:ascii="Arial" w:hAnsi="Arial" w:cs="Arial"/>
          <w:b/>
          <w:u w:val="single"/>
        </w:rPr>
        <w:t xml:space="preserve"> days, the child shall be removed from the home. </w:t>
      </w:r>
    </w:p>
    <w:p w14:paraId="7EC398A2" w14:textId="2D6D814C" w:rsidR="00B529BA" w:rsidRPr="00B31B23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Individuals who are denied </w:t>
      </w:r>
      <w:proofErr w:type="gramStart"/>
      <w:r w:rsidRPr="00B31B23">
        <w:rPr>
          <w:rFonts w:ascii="Arial" w:hAnsi="Arial" w:cs="Arial"/>
        </w:rPr>
        <w:t>as a result of</w:t>
      </w:r>
      <w:proofErr w:type="gramEnd"/>
      <w:r w:rsidRPr="00B31B23">
        <w:rPr>
          <w:rFonts w:ascii="Arial" w:hAnsi="Arial" w:cs="Arial"/>
        </w:rPr>
        <w:t xml:space="preserve"> preliminary name-based checks may contest their denial and submit a complete </w:t>
      </w:r>
      <w:r w:rsidR="005A389D">
        <w:rPr>
          <w:rFonts w:ascii="Arial" w:hAnsi="Arial" w:cs="Arial"/>
        </w:rPr>
        <w:t xml:space="preserve">set of fingerprints through normal fingerprint process outlined in Section </w:t>
      </w:r>
      <w:r w:rsidR="00E122DA">
        <w:rPr>
          <w:rFonts w:ascii="Arial" w:hAnsi="Arial" w:cs="Arial"/>
        </w:rPr>
        <w:t>3</w:t>
      </w:r>
      <w:r w:rsidR="007D38B9">
        <w:rPr>
          <w:rFonts w:ascii="Arial" w:hAnsi="Arial" w:cs="Arial"/>
        </w:rPr>
        <w:t>.</w:t>
      </w:r>
      <w:r w:rsidRPr="00B31B23">
        <w:rPr>
          <w:rFonts w:ascii="Arial" w:hAnsi="Arial" w:cs="Arial"/>
        </w:rPr>
        <w:t xml:space="preserve"> </w:t>
      </w:r>
    </w:p>
    <w:p w14:paraId="01026E83" w14:textId="618A66FF" w:rsidR="00B529BA" w:rsidRPr="00B31B23" w:rsidRDefault="00B529BA" w:rsidP="00840E2B">
      <w:pPr>
        <w:pStyle w:val="ListParagraph"/>
        <w:spacing w:before="100" w:beforeAutospacing="1" w:after="100" w:afterAutospacing="1"/>
        <w:ind w:left="360"/>
        <w:rPr>
          <w:rFonts w:ascii="Arial" w:hAnsi="Arial" w:cs="Arial"/>
        </w:rPr>
      </w:pPr>
      <w:r w:rsidRPr="00840E2B">
        <w:rPr>
          <w:rFonts w:ascii="Arial" w:hAnsi="Arial" w:cs="Arial"/>
          <w:color w:val="FF0000"/>
        </w:rPr>
        <w:t>&lt;</w:t>
      </w:r>
      <w:r w:rsidR="009005C4" w:rsidRPr="00840E2B">
        <w:rPr>
          <w:rFonts w:ascii="Arial" w:hAnsi="Arial" w:cs="Arial"/>
          <w:color w:val="FF0000"/>
        </w:rPr>
        <w:t>Insert Non-Criminal Justice Agency Name</w:t>
      </w:r>
      <w:r w:rsidRPr="00840E2B">
        <w:rPr>
          <w:rFonts w:ascii="Arial" w:hAnsi="Arial" w:cs="Arial"/>
          <w:color w:val="FF0000"/>
        </w:rPr>
        <w:t>&gt;</w:t>
      </w:r>
      <w:r w:rsidRPr="00B31B23">
        <w:rPr>
          <w:rFonts w:ascii="Arial" w:hAnsi="Arial" w:cs="Arial"/>
        </w:rPr>
        <w:t xml:space="preserve"> will keep a log of all individuals checked pursuant to this section. The log will be subject to audit and will include: </w:t>
      </w:r>
    </w:p>
    <w:p w14:paraId="5556478B" w14:textId="77777777" w:rsidR="00B529BA" w:rsidRPr="00B31B23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Names of all individuals checked </w:t>
      </w:r>
    </w:p>
    <w:p w14:paraId="6A0382ED" w14:textId="1955DCBC" w:rsidR="00B529BA" w:rsidRPr="00B31B23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Pr="00FE5E32">
        <w:rPr>
          <w:rFonts w:ascii="Arial" w:hAnsi="Arial" w:cs="Arial"/>
        </w:rPr>
        <w:t xml:space="preserve">the </w:t>
      </w:r>
      <w:r w:rsidRPr="00FE5E32">
        <w:rPr>
          <w:rFonts w:ascii="Arial" w:hAnsi="Arial"/>
        </w:rPr>
        <w:t>name</w:t>
      </w:r>
      <w:r w:rsidR="007D0821" w:rsidRPr="00FE5E32">
        <w:rPr>
          <w:rFonts w:ascii="Arial" w:hAnsi="Arial" w:cs="Arial"/>
        </w:rPr>
        <w:t>-</w:t>
      </w:r>
      <w:r w:rsidRPr="00FE5E32">
        <w:rPr>
          <w:rFonts w:ascii="Arial" w:hAnsi="Arial"/>
        </w:rPr>
        <w:t>based</w:t>
      </w:r>
      <w:r w:rsidRPr="00FE5E32">
        <w:rPr>
          <w:rFonts w:ascii="Arial" w:hAnsi="Arial" w:cs="Arial"/>
        </w:rPr>
        <w:t xml:space="preserve"> search</w:t>
      </w:r>
      <w:r>
        <w:rPr>
          <w:rFonts w:ascii="Arial" w:hAnsi="Arial" w:cs="Arial"/>
        </w:rPr>
        <w:t xml:space="preserve"> was conducted</w:t>
      </w:r>
      <w:r w:rsidRPr="00B31B23">
        <w:rPr>
          <w:rFonts w:ascii="Arial" w:hAnsi="Arial" w:cs="Arial"/>
        </w:rPr>
        <w:t xml:space="preserve"> </w:t>
      </w:r>
    </w:p>
    <w:p w14:paraId="23C2A4D4" w14:textId="77777777" w:rsidR="00B529BA" w:rsidRPr="00B31B23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 w:rsidRPr="00B31B23">
        <w:rPr>
          <w:rFonts w:ascii="Arial" w:hAnsi="Arial" w:cs="Arial"/>
        </w:rPr>
        <w:lastRenderedPageBreak/>
        <w:t xml:space="preserve">Deadline for fingerprinting for applicants/emergency placements </w:t>
      </w:r>
    </w:p>
    <w:p w14:paraId="7D3A0D9D" w14:textId="77777777" w:rsidR="00B529BA" w:rsidRPr="00B31B23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 w:rsidRPr="00B31B23">
        <w:rPr>
          <w:rFonts w:ascii="Arial" w:hAnsi="Arial" w:cs="Arial"/>
        </w:rPr>
        <w:t>Fingerprint appointment date</w:t>
      </w:r>
    </w:p>
    <w:p w14:paraId="4F00E7CB" w14:textId="77777777" w:rsidR="005A389D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 w:rsidRPr="00B31B23">
        <w:rPr>
          <w:rFonts w:ascii="Arial" w:hAnsi="Arial" w:cs="Arial"/>
        </w:rPr>
        <w:t xml:space="preserve">Name of caseworker making the request </w:t>
      </w:r>
    </w:p>
    <w:p w14:paraId="283CAE86" w14:textId="21D3A22A" w:rsidR="008B2014" w:rsidRPr="005A389D" w:rsidRDefault="00B529BA" w:rsidP="00840E2B">
      <w:pPr>
        <w:pStyle w:val="ListParagraph"/>
        <w:numPr>
          <w:ilvl w:val="0"/>
          <w:numId w:val="11"/>
        </w:numPr>
        <w:spacing w:before="100" w:beforeAutospacing="1" w:after="100" w:afterAutospacing="1"/>
        <w:ind w:left="1080"/>
        <w:contextualSpacing/>
        <w:rPr>
          <w:rFonts w:ascii="Arial" w:hAnsi="Arial" w:cs="Arial"/>
        </w:rPr>
      </w:pPr>
      <w:r w:rsidRPr="005A389D">
        <w:rPr>
          <w:rFonts w:ascii="Arial" w:hAnsi="Arial" w:cs="Arial"/>
        </w:rPr>
        <w:t xml:space="preserve">Associated case number and child’s initials  </w:t>
      </w:r>
    </w:p>
    <w:sectPr w:rsidR="008B2014" w:rsidRPr="005A389D" w:rsidSect="00840E2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F9BA" w14:textId="77777777" w:rsidR="00C73D27" w:rsidRDefault="00C73D27" w:rsidP="000162DB">
      <w:r>
        <w:separator/>
      </w:r>
    </w:p>
  </w:endnote>
  <w:endnote w:type="continuationSeparator" w:id="0">
    <w:p w14:paraId="2272D618" w14:textId="77777777" w:rsidR="00C73D27" w:rsidRDefault="00C73D27" w:rsidP="000162DB">
      <w:r>
        <w:continuationSeparator/>
      </w:r>
    </w:p>
  </w:endnote>
  <w:endnote w:type="continuationNotice" w:id="1">
    <w:p w14:paraId="5BE57583" w14:textId="77777777" w:rsidR="00C73D27" w:rsidRDefault="00C73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67E" w14:textId="04410040" w:rsidR="001A7889" w:rsidRPr="007F2892" w:rsidRDefault="001A7889" w:rsidP="00FF276E">
    <w:pPr>
      <w:pStyle w:val="Footer"/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>&lt;</w:t>
    </w:r>
    <w:r w:rsidR="00BE287A">
      <w:rPr>
        <w:rFonts w:ascii="Arial" w:hAnsi="Arial" w:cs="Arial"/>
        <w:color w:val="FF0000"/>
      </w:rPr>
      <w:t>April 2026</w:t>
    </w:r>
    <w:r>
      <w:rPr>
        <w:rFonts w:ascii="Arial" w:hAnsi="Arial" w:cs="Arial"/>
        <w:color w:val="FF0000"/>
      </w:rPr>
      <w:t xml:space="preserve">&gt;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E8A9" w14:textId="77777777" w:rsidR="00C73D27" w:rsidRDefault="00C73D27" w:rsidP="000162DB">
      <w:r>
        <w:separator/>
      </w:r>
    </w:p>
  </w:footnote>
  <w:footnote w:type="continuationSeparator" w:id="0">
    <w:p w14:paraId="46120AFB" w14:textId="77777777" w:rsidR="00C73D27" w:rsidRDefault="00C73D27" w:rsidP="000162DB">
      <w:r>
        <w:continuationSeparator/>
      </w:r>
    </w:p>
  </w:footnote>
  <w:footnote w:type="continuationNotice" w:id="1">
    <w:p w14:paraId="45A72C34" w14:textId="77777777" w:rsidR="00C73D27" w:rsidRDefault="00C73D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A76"/>
    <w:multiLevelType w:val="multilevel"/>
    <w:tmpl w:val="C51C68F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8096E1C"/>
    <w:multiLevelType w:val="multilevel"/>
    <w:tmpl w:val="BE56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97099"/>
    <w:multiLevelType w:val="hybridMultilevel"/>
    <w:tmpl w:val="26AC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6769"/>
    <w:multiLevelType w:val="multilevel"/>
    <w:tmpl w:val="8E6E98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F52297"/>
    <w:multiLevelType w:val="hybridMultilevel"/>
    <w:tmpl w:val="8F0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7E3D"/>
    <w:multiLevelType w:val="hybridMultilevel"/>
    <w:tmpl w:val="5A68E0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D1109A"/>
    <w:multiLevelType w:val="hybridMultilevel"/>
    <w:tmpl w:val="6ACC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94A98"/>
    <w:multiLevelType w:val="hybridMultilevel"/>
    <w:tmpl w:val="AC00055E"/>
    <w:lvl w:ilvl="0" w:tplc="C10225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A2C2C"/>
    <w:multiLevelType w:val="hybridMultilevel"/>
    <w:tmpl w:val="2B106D7E"/>
    <w:lvl w:ilvl="0" w:tplc="6E44B3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2D60"/>
    <w:multiLevelType w:val="hybridMultilevel"/>
    <w:tmpl w:val="FC5CDE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7D73A1"/>
    <w:multiLevelType w:val="multilevel"/>
    <w:tmpl w:val="D6B2F9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538662660">
    <w:abstractNumId w:val="10"/>
  </w:num>
  <w:num w:numId="2" w16cid:durableId="428741202">
    <w:abstractNumId w:val="1"/>
  </w:num>
  <w:num w:numId="3" w16cid:durableId="2076200855">
    <w:abstractNumId w:val="3"/>
  </w:num>
  <w:num w:numId="4" w16cid:durableId="1449203921">
    <w:abstractNumId w:val="5"/>
  </w:num>
  <w:num w:numId="5" w16cid:durableId="862745566">
    <w:abstractNumId w:val="4"/>
  </w:num>
  <w:num w:numId="6" w16cid:durableId="195771828">
    <w:abstractNumId w:val="8"/>
  </w:num>
  <w:num w:numId="7" w16cid:durableId="1938058825">
    <w:abstractNumId w:val="0"/>
  </w:num>
  <w:num w:numId="8" w16cid:durableId="1812399561">
    <w:abstractNumId w:val="2"/>
  </w:num>
  <w:num w:numId="9" w16cid:durableId="1646885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0770519">
    <w:abstractNumId w:val="7"/>
  </w:num>
  <w:num w:numId="11" w16cid:durableId="1263301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46"/>
    <w:rsid w:val="000022C0"/>
    <w:rsid w:val="00003948"/>
    <w:rsid w:val="000162DB"/>
    <w:rsid w:val="000203AE"/>
    <w:rsid w:val="00030532"/>
    <w:rsid w:val="00034328"/>
    <w:rsid w:val="000366BB"/>
    <w:rsid w:val="0003693F"/>
    <w:rsid w:val="00042B64"/>
    <w:rsid w:val="00046815"/>
    <w:rsid w:val="00046E83"/>
    <w:rsid w:val="00047E17"/>
    <w:rsid w:val="00065611"/>
    <w:rsid w:val="000731F2"/>
    <w:rsid w:val="00094D6C"/>
    <w:rsid w:val="000A0BA6"/>
    <w:rsid w:val="000A3D6E"/>
    <w:rsid w:val="000A498D"/>
    <w:rsid w:val="000A5A20"/>
    <w:rsid w:val="000C1320"/>
    <w:rsid w:val="000C15A3"/>
    <w:rsid w:val="000C35DA"/>
    <w:rsid w:val="000C5210"/>
    <w:rsid w:val="000C54EF"/>
    <w:rsid w:val="000C6FBA"/>
    <w:rsid w:val="000E677D"/>
    <w:rsid w:val="000E710C"/>
    <w:rsid w:val="000F338C"/>
    <w:rsid w:val="00105198"/>
    <w:rsid w:val="00117023"/>
    <w:rsid w:val="0013161E"/>
    <w:rsid w:val="00131C02"/>
    <w:rsid w:val="00140306"/>
    <w:rsid w:val="001403E9"/>
    <w:rsid w:val="001453BD"/>
    <w:rsid w:val="00151572"/>
    <w:rsid w:val="0016793C"/>
    <w:rsid w:val="001727AA"/>
    <w:rsid w:val="00172944"/>
    <w:rsid w:val="00174DF5"/>
    <w:rsid w:val="00175FD4"/>
    <w:rsid w:val="00180E8B"/>
    <w:rsid w:val="00186DCC"/>
    <w:rsid w:val="00195C18"/>
    <w:rsid w:val="001966AC"/>
    <w:rsid w:val="00196AF6"/>
    <w:rsid w:val="001A6083"/>
    <w:rsid w:val="001A7889"/>
    <w:rsid w:val="001B219B"/>
    <w:rsid w:val="001B3924"/>
    <w:rsid w:val="001B4A95"/>
    <w:rsid w:val="001C1BDF"/>
    <w:rsid w:val="001C227C"/>
    <w:rsid w:val="001C6ECC"/>
    <w:rsid w:val="001E1520"/>
    <w:rsid w:val="001E23F2"/>
    <w:rsid w:val="0020238D"/>
    <w:rsid w:val="002058FC"/>
    <w:rsid w:val="0021319B"/>
    <w:rsid w:val="002208EA"/>
    <w:rsid w:val="002367C0"/>
    <w:rsid w:val="002512F3"/>
    <w:rsid w:val="0025478B"/>
    <w:rsid w:val="0029315E"/>
    <w:rsid w:val="002A4A2B"/>
    <w:rsid w:val="002B2EBE"/>
    <w:rsid w:val="002B3574"/>
    <w:rsid w:val="002B44FD"/>
    <w:rsid w:val="002B48A8"/>
    <w:rsid w:val="002C2019"/>
    <w:rsid w:val="002C47C0"/>
    <w:rsid w:val="002D06F0"/>
    <w:rsid w:val="002D3D94"/>
    <w:rsid w:val="002D7167"/>
    <w:rsid w:val="002E1E01"/>
    <w:rsid w:val="002F3F8C"/>
    <w:rsid w:val="00300A41"/>
    <w:rsid w:val="00300F50"/>
    <w:rsid w:val="0031792C"/>
    <w:rsid w:val="00331C76"/>
    <w:rsid w:val="00335BDB"/>
    <w:rsid w:val="003509B1"/>
    <w:rsid w:val="00354CE8"/>
    <w:rsid w:val="003624FC"/>
    <w:rsid w:val="00374DF1"/>
    <w:rsid w:val="003844EC"/>
    <w:rsid w:val="003866D3"/>
    <w:rsid w:val="00387E02"/>
    <w:rsid w:val="00390620"/>
    <w:rsid w:val="00391829"/>
    <w:rsid w:val="00391AE6"/>
    <w:rsid w:val="003A072D"/>
    <w:rsid w:val="003A7EBB"/>
    <w:rsid w:val="003B1A35"/>
    <w:rsid w:val="003C53F1"/>
    <w:rsid w:val="003C7D1A"/>
    <w:rsid w:val="003D3BB0"/>
    <w:rsid w:val="003D6210"/>
    <w:rsid w:val="003E1673"/>
    <w:rsid w:val="003F6F6B"/>
    <w:rsid w:val="003F79EF"/>
    <w:rsid w:val="00403B0F"/>
    <w:rsid w:val="0040448D"/>
    <w:rsid w:val="00411B94"/>
    <w:rsid w:val="00415AFE"/>
    <w:rsid w:val="00433645"/>
    <w:rsid w:val="00436E47"/>
    <w:rsid w:val="00440C98"/>
    <w:rsid w:val="00441BEF"/>
    <w:rsid w:val="0044394F"/>
    <w:rsid w:val="00447C36"/>
    <w:rsid w:val="0046726B"/>
    <w:rsid w:val="00467497"/>
    <w:rsid w:val="004734F3"/>
    <w:rsid w:val="0047463C"/>
    <w:rsid w:val="004851A9"/>
    <w:rsid w:val="00486830"/>
    <w:rsid w:val="00491505"/>
    <w:rsid w:val="00492B9B"/>
    <w:rsid w:val="00493C45"/>
    <w:rsid w:val="00496405"/>
    <w:rsid w:val="004A5373"/>
    <w:rsid w:val="004A5711"/>
    <w:rsid w:val="004A589B"/>
    <w:rsid w:val="004B1664"/>
    <w:rsid w:val="004B4AAB"/>
    <w:rsid w:val="004C7710"/>
    <w:rsid w:val="004D7EC1"/>
    <w:rsid w:val="004E3BE2"/>
    <w:rsid w:val="004F1ED0"/>
    <w:rsid w:val="00500156"/>
    <w:rsid w:val="00503494"/>
    <w:rsid w:val="00512FA0"/>
    <w:rsid w:val="0051650C"/>
    <w:rsid w:val="00536BAE"/>
    <w:rsid w:val="0054534F"/>
    <w:rsid w:val="005457BD"/>
    <w:rsid w:val="005476CF"/>
    <w:rsid w:val="005624FF"/>
    <w:rsid w:val="00564015"/>
    <w:rsid w:val="005642F9"/>
    <w:rsid w:val="00581EBC"/>
    <w:rsid w:val="00585850"/>
    <w:rsid w:val="00593857"/>
    <w:rsid w:val="005A03DE"/>
    <w:rsid w:val="005A04E8"/>
    <w:rsid w:val="005A389D"/>
    <w:rsid w:val="005B086C"/>
    <w:rsid w:val="005B5655"/>
    <w:rsid w:val="005C3E32"/>
    <w:rsid w:val="005C48E0"/>
    <w:rsid w:val="005D1919"/>
    <w:rsid w:val="005D7A7E"/>
    <w:rsid w:val="005E4282"/>
    <w:rsid w:val="005E4D49"/>
    <w:rsid w:val="005F0629"/>
    <w:rsid w:val="0060285D"/>
    <w:rsid w:val="00621EB7"/>
    <w:rsid w:val="00635D31"/>
    <w:rsid w:val="006433D0"/>
    <w:rsid w:val="006472DF"/>
    <w:rsid w:val="00663168"/>
    <w:rsid w:val="00665C32"/>
    <w:rsid w:val="006678A4"/>
    <w:rsid w:val="00677F7D"/>
    <w:rsid w:val="0068563D"/>
    <w:rsid w:val="00695121"/>
    <w:rsid w:val="006A500E"/>
    <w:rsid w:val="006A75B6"/>
    <w:rsid w:val="006B1326"/>
    <w:rsid w:val="006B1BF2"/>
    <w:rsid w:val="006B57F8"/>
    <w:rsid w:val="006E0749"/>
    <w:rsid w:val="006E1810"/>
    <w:rsid w:val="006E57E6"/>
    <w:rsid w:val="006F3486"/>
    <w:rsid w:val="006F4CD5"/>
    <w:rsid w:val="006F77B3"/>
    <w:rsid w:val="00705177"/>
    <w:rsid w:val="0071561B"/>
    <w:rsid w:val="00724E14"/>
    <w:rsid w:val="00727175"/>
    <w:rsid w:val="00732758"/>
    <w:rsid w:val="00740C3A"/>
    <w:rsid w:val="00741AB0"/>
    <w:rsid w:val="00745EB1"/>
    <w:rsid w:val="00747F73"/>
    <w:rsid w:val="00754B0B"/>
    <w:rsid w:val="00761EF3"/>
    <w:rsid w:val="0078075C"/>
    <w:rsid w:val="007852D9"/>
    <w:rsid w:val="00792932"/>
    <w:rsid w:val="0079629C"/>
    <w:rsid w:val="007A0290"/>
    <w:rsid w:val="007A6438"/>
    <w:rsid w:val="007A6D0C"/>
    <w:rsid w:val="007B0A45"/>
    <w:rsid w:val="007B380A"/>
    <w:rsid w:val="007B47F6"/>
    <w:rsid w:val="007B5862"/>
    <w:rsid w:val="007C07ED"/>
    <w:rsid w:val="007C1598"/>
    <w:rsid w:val="007C1E29"/>
    <w:rsid w:val="007D0821"/>
    <w:rsid w:val="007D38B9"/>
    <w:rsid w:val="007D6488"/>
    <w:rsid w:val="007E3EAA"/>
    <w:rsid w:val="007E44D2"/>
    <w:rsid w:val="007F04EF"/>
    <w:rsid w:val="007F2892"/>
    <w:rsid w:val="007F61AA"/>
    <w:rsid w:val="007F6D71"/>
    <w:rsid w:val="007F7AFF"/>
    <w:rsid w:val="00802629"/>
    <w:rsid w:val="00814276"/>
    <w:rsid w:val="00817785"/>
    <w:rsid w:val="00817DD3"/>
    <w:rsid w:val="00840E2B"/>
    <w:rsid w:val="00841873"/>
    <w:rsid w:val="00843889"/>
    <w:rsid w:val="0084415E"/>
    <w:rsid w:val="00855A74"/>
    <w:rsid w:val="00870275"/>
    <w:rsid w:val="00884FD7"/>
    <w:rsid w:val="00885E47"/>
    <w:rsid w:val="00887071"/>
    <w:rsid w:val="00890D91"/>
    <w:rsid w:val="00893906"/>
    <w:rsid w:val="008956BA"/>
    <w:rsid w:val="008A2C0C"/>
    <w:rsid w:val="008A6793"/>
    <w:rsid w:val="008A76A4"/>
    <w:rsid w:val="008B2014"/>
    <w:rsid w:val="008B23E8"/>
    <w:rsid w:val="008B3531"/>
    <w:rsid w:val="008B7946"/>
    <w:rsid w:val="008D4A24"/>
    <w:rsid w:val="008E39BA"/>
    <w:rsid w:val="008F1780"/>
    <w:rsid w:val="008F5367"/>
    <w:rsid w:val="009005C4"/>
    <w:rsid w:val="00911C71"/>
    <w:rsid w:val="00911DE2"/>
    <w:rsid w:val="0091370E"/>
    <w:rsid w:val="009150FB"/>
    <w:rsid w:val="00941013"/>
    <w:rsid w:val="00953F62"/>
    <w:rsid w:val="00960863"/>
    <w:rsid w:val="00981326"/>
    <w:rsid w:val="009836DC"/>
    <w:rsid w:val="00985FFE"/>
    <w:rsid w:val="00986CEB"/>
    <w:rsid w:val="009A25B1"/>
    <w:rsid w:val="009A29DD"/>
    <w:rsid w:val="009A536F"/>
    <w:rsid w:val="009D31E7"/>
    <w:rsid w:val="009D464A"/>
    <w:rsid w:val="009E1788"/>
    <w:rsid w:val="009E7AEC"/>
    <w:rsid w:val="009F2019"/>
    <w:rsid w:val="009F2638"/>
    <w:rsid w:val="00A00A8A"/>
    <w:rsid w:val="00A02BB0"/>
    <w:rsid w:val="00A03F70"/>
    <w:rsid w:val="00A064C8"/>
    <w:rsid w:val="00A06F9F"/>
    <w:rsid w:val="00A10288"/>
    <w:rsid w:val="00A11F0B"/>
    <w:rsid w:val="00A212F7"/>
    <w:rsid w:val="00A273F1"/>
    <w:rsid w:val="00A45F88"/>
    <w:rsid w:val="00A51B52"/>
    <w:rsid w:val="00A60F6B"/>
    <w:rsid w:val="00A616F3"/>
    <w:rsid w:val="00A728AB"/>
    <w:rsid w:val="00A84725"/>
    <w:rsid w:val="00A84A23"/>
    <w:rsid w:val="00A938B1"/>
    <w:rsid w:val="00A944D6"/>
    <w:rsid w:val="00A9655F"/>
    <w:rsid w:val="00AA08BE"/>
    <w:rsid w:val="00AA2986"/>
    <w:rsid w:val="00AA3230"/>
    <w:rsid w:val="00AA33DA"/>
    <w:rsid w:val="00AB670B"/>
    <w:rsid w:val="00AC7694"/>
    <w:rsid w:val="00AD1301"/>
    <w:rsid w:val="00AD37F7"/>
    <w:rsid w:val="00AE0AA4"/>
    <w:rsid w:val="00B008F0"/>
    <w:rsid w:val="00B031B4"/>
    <w:rsid w:val="00B03A07"/>
    <w:rsid w:val="00B04F1E"/>
    <w:rsid w:val="00B1012A"/>
    <w:rsid w:val="00B174DD"/>
    <w:rsid w:val="00B31B23"/>
    <w:rsid w:val="00B37032"/>
    <w:rsid w:val="00B41A12"/>
    <w:rsid w:val="00B426E9"/>
    <w:rsid w:val="00B46623"/>
    <w:rsid w:val="00B47ABE"/>
    <w:rsid w:val="00B529BA"/>
    <w:rsid w:val="00B534BC"/>
    <w:rsid w:val="00B54708"/>
    <w:rsid w:val="00B70BA2"/>
    <w:rsid w:val="00B901D3"/>
    <w:rsid w:val="00B962E1"/>
    <w:rsid w:val="00BB15EE"/>
    <w:rsid w:val="00BB1679"/>
    <w:rsid w:val="00BC49AA"/>
    <w:rsid w:val="00BD0C0F"/>
    <w:rsid w:val="00BD43F9"/>
    <w:rsid w:val="00BE287A"/>
    <w:rsid w:val="00BE33F7"/>
    <w:rsid w:val="00BE4634"/>
    <w:rsid w:val="00BE7312"/>
    <w:rsid w:val="00C11B83"/>
    <w:rsid w:val="00C22F1F"/>
    <w:rsid w:val="00C238DA"/>
    <w:rsid w:val="00C33B18"/>
    <w:rsid w:val="00C34E82"/>
    <w:rsid w:val="00C4447B"/>
    <w:rsid w:val="00C45D0A"/>
    <w:rsid w:val="00C73CB0"/>
    <w:rsid w:val="00C73D27"/>
    <w:rsid w:val="00C83CC3"/>
    <w:rsid w:val="00CA732C"/>
    <w:rsid w:val="00CB02ED"/>
    <w:rsid w:val="00CB3AC2"/>
    <w:rsid w:val="00CB7D8A"/>
    <w:rsid w:val="00CD49A1"/>
    <w:rsid w:val="00CD72AF"/>
    <w:rsid w:val="00CE0891"/>
    <w:rsid w:val="00CE5452"/>
    <w:rsid w:val="00CF0DCC"/>
    <w:rsid w:val="00CF3889"/>
    <w:rsid w:val="00D0431B"/>
    <w:rsid w:val="00D074E8"/>
    <w:rsid w:val="00D0795E"/>
    <w:rsid w:val="00D156F1"/>
    <w:rsid w:val="00D2297B"/>
    <w:rsid w:val="00D22AC5"/>
    <w:rsid w:val="00D254DD"/>
    <w:rsid w:val="00D33BE4"/>
    <w:rsid w:val="00D549C2"/>
    <w:rsid w:val="00D627D7"/>
    <w:rsid w:val="00D636C4"/>
    <w:rsid w:val="00D64CB5"/>
    <w:rsid w:val="00D7554D"/>
    <w:rsid w:val="00D7560D"/>
    <w:rsid w:val="00D757EA"/>
    <w:rsid w:val="00D822AC"/>
    <w:rsid w:val="00D87B30"/>
    <w:rsid w:val="00D90C74"/>
    <w:rsid w:val="00D934F6"/>
    <w:rsid w:val="00DA6DB5"/>
    <w:rsid w:val="00DB786F"/>
    <w:rsid w:val="00DC3809"/>
    <w:rsid w:val="00DC605C"/>
    <w:rsid w:val="00DD024B"/>
    <w:rsid w:val="00DD3E50"/>
    <w:rsid w:val="00DE3E90"/>
    <w:rsid w:val="00DE4A4F"/>
    <w:rsid w:val="00DF463D"/>
    <w:rsid w:val="00E02051"/>
    <w:rsid w:val="00E04722"/>
    <w:rsid w:val="00E04865"/>
    <w:rsid w:val="00E0625E"/>
    <w:rsid w:val="00E122DA"/>
    <w:rsid w:val="00E124D4"/>
    <w:rsid w:val="00E2136F"/>
    <w:rsid w:val="00E300DA"/>
    <w:rsid w:val="00E31C00"/>
    <w:rsid w:val="00E350EA"/>
    <w:rsid w:val="00E46499"/>
    <w:rsid w:val="00E607B4"/>
    <w:rsid w:val="00E66D9E"/>
    <w:rsid w:val="00E67F8E"/>
    <w:rsid w:val="00E8025A"/>
    <w:rsid w:val="00E868CC"/>
    <w:rsid w:val="00E86E4C"/>
    <w:rsid w:val="00E929B4"/>
    <w:rsid w:val="00E92A02"/>
    <w:rsid w:val="00E97E30"/>
    <w:rsid w:val="00EA3214"/>
    <w:rsid w:val="00EA3F07"/>
    <w:rsid w:val="00EB1036"/>
    <w:rsid w:val="00EB4CE7"/>
    <w:rsid w:val="00EC12A4"/>
    <w:rsid w:val="00EC1DE7"/>
    <w:rsid w:val="00EC4038"/>
    <w:rsid w:val="00EC40F9"/>
    <w:rsid w:val="00EC5A25"/>
    <w:rsid w:val="00EC62FC"/>
    <w:rsid w:val="00ED38BB"/>
    <w:rsid w:val="00EE5D6E"/>
    <w:rsid w:val="00EF5D96"/>
    <w:rsid w:val="00EF72A9"/>
    <w:rsid w:val="00F00F4A"/>
    <w:rsid w:val="00F1273C"/>
    <w:rsid w:val="00F17585"/>
    <w:rsid w:val="00F24933"/>
    <w:rsid w:val="00F31D61"/>
    <w:rsid w:val="00F360FA"/>
    <w:rsid w:val="00F43A43"/>
    <w:rsid w:val="00F47263"/>
    <w:rsid w:val="00F571F4"/>
    <w:rsid w:val="00F64321"/>
    <w:rsid w:val="00F77FC3"/>
    <w:rsid w:val="00F91E76"/>
    <w:rsid w:val="00FA0840"/>
    <w:rsid w:val="00FB5909"/>
    <w:rsid w:val="00FD161D"/>
    <w:rsid w:val="00FD4146"/>
    <w:rsid w:val="00FD5A8F"/>
    <w:rsid w:val="00FE0B5F"/>
    <w:rsid w:val="00FE5804"/>
    <w:rsid w:val="00FE5E32"/>
    <w:rsid w:val="00FE7BEA"/>
    <w:rsid w:val="00FF276E"/>
    <w:rsid w:val="00FF35CC"/>
    <w:rsid w:val="00FF66F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E7891"/>
  <w15:docId w15:val="{B62EB7AC-8934-49D4-A6D6-14FEA134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8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6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2D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6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DB"/>
    <w:rPr>
      <w:sz w:val="24"/>
      <w:szCs w:val="24"/>
    </w:rPr>
  </w:style>
  <w:style w:type="paragraph" w:styleId="BalloonText">
    <w:name w:val="Balloon Text"/>
    <w:basedOn w:val="Normal"/>
    <w:link w:val="BalloonTextChar"/>
    <w:rsid w:val="00016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2DB"/>
    <w:rPr>
      <w:rFonts w:ascii="Tahoma" w:hAnsi="Tahoma" w:cs="Tahoma"/>
      <w:sz w:val="16"/>
      <w:szCs w:val="16"/>
    </w:rPr>
  </w:style>
  <w:style w:type="table" w:styleId="DarkList-Accent2">
    <w:name w:val="Dark List Accent 2"/>
    <w:basedOn w:val="TableNormal"/>
    <w:uiPriority w:val="70"/>
    <w:rsid w:val="0081427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paragraph" w:styleId="ListParagraph">
    <w:name w:val="List Paragraph"/>
    <w:basedOn w:val="Normal"/>
    <w:uiPriority w:val="34"/>
    <w:qFormat/>
    <w:rsid w:val="00AA33DA"/>
    <w:pPr>
      <w:ind w:left="720"/>
    </w:pPr>
  </w:style>
  <w:style w:type="character" w:styleId="Hyperlink">
    <w:name w:val="Hyperlink"/>
    <w:basedOn w:val="DefaultParagraphFont"/>
    <w:rsid w:val="009608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F276E"/>
    <w:rPr>
      <w:color w:val="800080" w:themeColor="followedHyperlink"/>
      <w:u w:val="single"/>
    </w:rPr>
  </w:style>
  <w:style w:type="paragraph" w:customStyle="1" w:styleId="Default">
    <w:name w:val="Default"/>
    <w:rsid w:val="00D5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512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2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FA0"/>
  </w:style>
  <w:style w:type="paragraph" w:styleId="CommentSubject">
    <w:name w:val="annotation subject"/>
    <w:basedOn w:val="CommentText"/>
    <w:next w:val="CommentText"/>
    <w:link w:val="CommentSubjectChar"/>
    <w:rsid w:val="00512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2FA0"/>
    <w:rPr>
      <w:b/>
      <w:bCs/>
    </w:rPr>
  </w:style>
  <w:style w:type="paragraph" w:styleId="Revision">
    <w:name w:val="Revision"/>
    <w:hidden/>
    <w:uiPriority w:val="99"/>
    <w:semiHidden/>
    <w:rsid w:val="00B31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mhis@wsp.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1063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</vt:lpstr>
    </vt:vector>
  </TitlesOfParts>
  <Company>Washington State Patrol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</dc:title>
  <dc:creator>WSP</dc:creator>
  <cp:lastModifiedBy>Jones, Carson (WSP)</cp:lastModifiedBy>
  <cp:revision>3</cp:revision>
  <cp:lastPrinted>2013-01-27T21:46:00Z</cp:lastPrinted>
  <dcterms:created xsi:type="dcterms:W3CDTF">2026-04-17T21:22:00Z</dcterms:created>
  <dcterms:modified xsi:type="dcterms:W3CDTF">2026-04-17T21:36:00Z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ab96b638-2a84-45ec-96a7-6df7c0b5a0c3</vt:lpwstr>
  </property>
</Properties>
</file>